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1A" w:rsidRDefault="00B55A46" w:rsidP="00530DF5">
      <w:pPr>
        <w:pStyle w:val="Heading1"/>
      </w:pPr>
      <w:r>
        <w:t>Australian Institute of Aboriginal and Torres Strait Islander Studies</w:t>
      </w:r>
    </w:p>
    <w:p w:rsidR="0005281A" w:rsidRPr="00530DF5" w:rsidRDefault="00B55A46" w:rsidP="00530DF5">
      <w:pPr>
        <w:pStyle w:val="Heading2"/>
      </w:pPr>
      <w:r>
        <w:t>PANDORA Selection Guidelines</w:t>
      </w:r>
    </w:p>
    <w:p w:rsidR="0005281A" w:rsidRDefault="00B55A46" w:rsidP="00B55A46">
      <w:pPr>
        <w:pStyle w:val="Heading3"/>
      </w:pPr>
      <w:r>
        <w:t>1. Introduction</w:t>
      </w:r>
    </w:p>
    <w:p w:rsidR="00B55A46" w:rsidRPr="00B55A46" w:rsidRDefault="00B55A46" w:rsidP="00B55A46">
      <w:pPr>
        <w:rPr>
          <w:rFonts w:cs="Arial"/>
          <w:szCs w:val="24"/>
        </w:rPr>
      </w:pPr>
      <w:r w:rsidRPr="00B55A46">
        <w:rPr>
          <w:rFonts w:cs="Arial"/>
          <w:szCs w:val="24"/>
        </w:rPr>
        <w:t xml:space="preserve">The Australian Institute of Aboriginal and Torres Strait Islander Studies (AIATSIS) Collection joins with the National Library of Australia </w:t>
      </w:r>
      <w:r w:rsidR="00EE7B11">
        <w:rPr>
          <w:rFonts w:cs="Arial"/>
          <w:szCs w:val="24"/>
        </w:rPr>
        <w:t xml:space="preserve">(NLA) </w:t>
      </w:r>
      <w:r w:rsidRPr="00B55A46">
        <w:rPr>
          <w:rFonts w:cs="Arial"/>
          <w:szCs w:val="24"/>
        </w:rPr>
        <w:t xml:space="preserve">and other State and Territory libraries, the National Film and Sound Archive </w:t>
      </w:r>
      <w:r w:rsidR="00EE7B11">
        <w:rPr>
          <w:rFonts w:cs="Arial"/>
          <w:szCs w:val="24"/>
        </w:rPr>
        <w:t xml:space="preserve">(NFSA) </w:t>
      </w:r>
      <w:r w:rsidRPr="00B55A46">
        <w:rPr>
          <w:rFonts w:cs="Arial"/>
          <w:szCs w:val="24"/>
        </w:rPr>
        <w:t xml:space="preserve">and the Australian War Memorial </w:t>
      </w:r>
      <w:r w:rsidR="00EE7B11">
        <w:rPr>
          <w:rFonts w:cs="Arial"/>
          <w:szCs w:val="24"/>
        </w:rPr>
        <w:t xml:space="preserve">(AWM) </w:t>
      </w:r>
      <w:r w:rsidRPr="00B55A46">
        <w:rPr>
          <w:rFonts w:cs="Arial"/>
          <w:szCs w:val="24"/>
        </w:rPr>
        <w:t>in recognising that there is a need to archive and preserve the significant portion of Australia's documentary heritage that is being produced online.</w:t>
      </w:r>
    </w:p>
    <w:p w:rsidR="00B55A46" w:rsidRPr="00B55A46" w:rsidRDefault="00B55A46" w:rsidP="00B55A46">
      <w:pPr>
        <w:rPr>
          <w:rFonts w:cs="Arial"/>
          <w:szCs w:val="24"/>
          <w:vertAlign w:val="superscript"/>
        </w:rPr>
      </w:pPr>
      <w:r w:rsidRPr="00B55A46">
        <w:rPr>
          <w:rFonts w:cs="Arial"/>
          <w:szCs w:val="24"/>
        </w:rPr>
        <w:t>Building a national collection of online publications is a costly endeavour, so a collaborative effort which minimises duplication and extends coverage is important.</w:t>
      </w:r>
    </w:p>
    <w:p w:rsidR="00B55A46" w:rsidRPr="008206D1" w:rsidRDefault="00B618C7" w:rsidP="00B55A46">
      <w:pPr>
        <w:rPr>
          <w:rFonts w:cs="Arial"/>
        </w:rPr>
      </w:pPr>
      <w:r>
        <w:rPr>
          <w:rFonts w:cs="Arial"/>
          <w:szCs w:val="24"/>
        </w:rPr>
        <w:t xml:space="preserve">The NLA </w:t>
      </w:r>
      <w:r w:rsidR="00B55A46" w:rsidRPr="00B55A46">
        <w:rPr>
          <w:rFonts w:cs="Arial"/>
          <w:szCs w:val="24"/>
        </w:rPr>
        <w:t>is responsible for archiving sites with a national coverage or focus. The State and Territory libraries and other special collecting agencies are responsible for archiving sites of state or local interest, or items within their special collecting areas.  The special collecting area for the AIATSIS Collection</w:t>
      </w:r>
      <w:r w:rsidR="00B55A46">
        <w:rPr>
          <w:rFonts w:cs="Arial"/>
        </w:rPr>
        <w:t xml:space="preserve"> is </w:t>
      </w:r>
      <w:r w:rsidR="00B55A46" w:rsidRPr="003464F2">
        <w:rPr>
          <w:rFonts w:cs="Arial"/>
          <w:b/>
        </w:rPr>
        <w:t>Australian Indigenous studies, culture, knowledge and experience</w:t>
      </w:r>
      <w:r w:rsidR="00B55A46">
        <w:rPr>
          <w:rFonts w:cs="Arial"/>
        </w:rPr>
        <w:t>.</w:t>
      </w:r>
    </w:p>
    <w:p w:rsidR="00B55A46" w:rsidRDefault="00B55A46" w:rsidP="00B55A46">
      <w:pPr>
        <w:rPr>
          <w:rFonts w:cs="Arial"/>
        </w:rPr>
      </w:pPr>
      <w:r w:rsidRPr="008206D1">
        <w:rPr>
          <w:rFonts w:cs="Arial"/>
        </w:rPr>
        <w:t>Th</w:t>
      </w:r>
      <w:r>
        <w:rPr>
          <w:rFonts w:cs="Arial"/>
        </w:rPr>
        <w:t xml:space="preserve">is document </w:t>
      </w:r>
      <w:r w:rsidRPr="008206D1">
        <w:rPr>
          <w:rFonts w:cs="Arial"/>
        </w:rPr>
        <w:t>outline</w:t>
      </w:r>
      <w:r>
        <w:rPr>
          <w:rFonts w:cs="Arial"/>
        </w:rPr>
        <w:t xml:space="preserve">s the selection criteria </w:t>
      </w:r>
      <w:r w:rsidRPr="008206D1">
        <w:rPr>
          <w:rFonts w:cs="Arial"/>
        </w:rPr>
        <w:t>use</w:t>
      </w:r>
      <w:r>
        <w:rPr>
          <w:rFonts w:cs="Arial"/>
        </w:rPr>
        <w:t>d</w:t>
      </w:r>
      <w:r w:rsidRPr="008206D1">
        <w:rPr>
          <w:rFonts w:cs="Arial"/>
        </w:rPr>
        <w:t xml:space="preserve"> by</w:t>
      </w:r>
      <w:r>
        <w:rPr>
          <w:rFonts w:cs="Arial"/>
        </w:rPr>
        <w:t xml:space="preserve"> the</w:t>
      </w:r>
      <w:r w:rsidRPr="008206D1">
        <w:rPr>
          <w:rFonts w:cs="Arial"/>
        </w:rPr>
        <w:t xml:space="preserve"> A</w:t>
      </w:r>
      <w:r>
        <w:rPr>
          <w:rFonts w:cs="Arial"/>
        </w:rPr>
        <w:t xml:space="preserve">IATSIS Collection </w:t>
      </w:r>
      <w:r w:rsidRPr="008206D1">
        <w:rPr>
          <w:rFonts w:cs="Arial"/>
        </w:rPr>
        <w:t xml:space="preserve">for archiving </w:t>
      </w:r>
      <w:r>
        <w:rPr>
          <w:rFonts w:cs="Arial"/>
        </w:rPr>
        <w:t xml:space="preserve">material in the </w:t>
      </w:r>
      <w:r w:rsidRPr="008206D1">
        <w:rPr>
          <w:rFonts w:cs="Arial"/>
        </w:rPr>
        <w:t>PANDORA archive.. The guidelines cover publications located on the World Wide Web</w:t>
      </w:r>
      <w:r>
        <w:rPr>
          <w:rFonts w:cs="Arial"/>
        </w:rPr>
        <w:t>.</w:t>
      </w:r>
      <w:r w:rsidRPr="008206D1">
        <w:rPr>
          <w:rFonts w:cs="Arial"/>
        </w:rPr>
        <w:t xml:space="preserve"> They do not cover information search services,</w:t>
      </w:r>
      <w:r>
        <w:rPr>
          <w:rFonts w:cs="Arial"/>
        </w:rPr>
        <w:t xml:space="preserve"> gopher and ftp sites,</w:t>
      </w:r>
      <w:r w:rsidRPr="008206D1">
        <w:rPr>
          <w:rFonts w:cs="Arial"/>
        </w:rPr>
        <w:t xml:space="preserve"> bulletin boards, news groups</w:t>
      </w:r>
      <w:r>
        <w:rPr>
          <w:rFonts w:cs="Arial"/>
        </w:rPr>
        <w:t>, social media sites</w:t>
      </w:r>
      <w:r w:rsidRPr="008206D1">
        <w:rPr>
          <w:rFonts w:cs="Arial"/>
        </w:rPr>
        <w:t xml:space="preserve"> or discussion lists</w:t>
      </w:r>
      <w:r>
        <w:rPr>
          <w:rFonts w:cs="Arial"/>
        </w:rPr>
        <w:t>.</w:t>
      </w:r>
    </w:p>
    <w:p w:rsidR="00B55A46" w:rsidRDefault="00B55A46" w:rsidP="00B55A46">
      <w:pPr>
        <w:pStyle w:val="Heading3"/>
      </w:pPr>
      <w:r>
        <w:t>2. Terminology</w:t>
      </w:r>
    </w:p>
    <w:p w:rsidR="00B55A46" w:rsidRPr="00B55A46" w:rsidRDefault="00B55A46" w:rsidP="00B55A46">
      <w:pPr>
        <w:pStyle w:val="ListBullet"/>
      </w:pPr>
      <w:r w:rsidRPr="00B55A46">
        <w:rPr>
          <w:rFonts w:cs="Arial"/>
          <w:b/>
        </w:rPr>
        <w:t>Online</w:t>
      </w:r>
      <w:r w:rsidRPr="00B55A46">
        <w:rPr>
          <w:rFonts w:cs="Arial"/>
        </w:rPr>
        <w:t xml:space="preserve"> is used in preference to ‘electronic’, ‘networked’ or ‘digital’ when describing material published on the Internet.</w:t>
      </w:r>
    </w:p>
    <w:p w:rsidR="00B55A46" w:rsidRPr="00B55A46" w:rsidRDefault="00B55A46" w:rsidP="00B55A46">
      <w:pPr>
        <w:pStyle w:val="ListBullet"/>
      </w:pPr>
      <w:r w:rsidRPr="00B55A46">
        <w:rPr>
          <w:rFonts w:cs="Arial"/>
          <w:b/>
        </w:rPr>
        <w:t>Home Page</w:t>
      </w:r>
      <w:r w:rsidRPr="00B55A46">
        <w:rPr>
          <w:rFonts w:cs="Arial"/>
        </w:rPr>
        <w:t xml:space="preserve"> is used as the entry point of a site. It is the default page that one is taken to when the Home page icon/button of a site is clicked on.</w:t>
      </w:r>
    </w:p>
    <w:p w:rsidR="00B55A46" w:rsidRPr="005B6F85" w:rsidRDefault="00B55A46" w:rsidP="00B55A46">
      <w:pPr>
        <w:pStyle w:val="ListBullet"/>
      </w:pPr>
      <w:r w:rsidRPr="00B55A46">
        <w:rPr>
          <w:rFonts w:cs="Arial"/>
          <w:b/>
        </w:rPr>
        <w:t>Site</w:t>
      </w:r>
      <w:r w:rsidRPr="00B55A46">
        <w:rPr>
          <w:rFonts w:cs="Arial"/>
        </w:rPr>
        <w:t xml:space="preserve"> means a collection of linked documents, mostly with the same basic Internet address (although there are often links to documents on other external sites).</w:t>
      </w:r>
    </w:p>
    <w:p w:rsidR="005B6F85" w:rsidRDefault="005B6F85" w:rsidP="00B55A46">
      <w:pPr>
        <w:pStyle w:val="ListBullet"/>
      </w:pPr>
      <w:r>
        <w:rPr>
          <w:rFonts w:cs="Arial"/>
          <w:b/>
        </w:rPr>
        <w:lastRenderedPageBreak/>
        <w:t>Social Media is a site where there is user interaction.</w:t>
      </w:r>
    </w:p>
    <w:p w:rsidR="00B55A46" w:rsidRPr="005B6F85" w:rsidRDefault="00B55A46" w:rsidP="005B6F85">
      <w:pPr>
        <w:pStyle w:val="ListBullet"/>
      </w:pPr>
      <w:r w:rsidRPr="005B6F85">
        <w:rPr>
          <w:rFonts w:cs="Arial"/>
          <w:b/>
        </w:rPr>
        <w:t>Title</w:t>
      </w:r>
      <w:r w:rsidRPr="005B6F85">
        <w:rPr>
          <w:rFonts w:cs="Arial"/>
        </w:rPr>
        <w:t xml:space="preserve"> means the entity that is being considered for archiving. It may be a single document or a number of linked documents with the same basic Internet address.</w:t>
      </w:r>
    </w:p>
    <w:p w:rsidR="00B55A46" w:rsidRPr="00EA6255" w:rsidRDefault="00B55A46" w:rsidP="00B55A46">
      <w:pPr>
        <w:pStyle w:val="ListBullet"/>
      </w:pPr>
      <w:r w:rsidRPr="005B6F85">
        <w:rPr>
          <w:rFonts w:cs="Arial"/>
          <w:b/>
        </w:rPr>
        <w:t>Archive</w:t>
      </w:r>
      <w:r w:rsidRPr="005B6F85">
        <w:rPr>
          <w:rFonts w:cs="Arial"/>
        </w:rPr>
        <w:t xml:space="preserve"> is used to mean the act of downloading from the Internet and storing on the National Library's server</w:t>
      </w:r>
    </w:p>
    <w:p w:rsidR="00EA6255" w:rsidRPr="00EA6255" w:rsidRDefault="00EA6255" w:rsidP="00B55A46">
      <w:pPr>
        <w:pStyle w:val="ListBullet"/>
      </w:pPr>
      <w:r>
        <w:rPr>
          <w:rFonts w:cs="Arial"/>
          <w:b/>
        </w:rPr>
        <w:t xml:space="preserve">Preserve </w:t>
      </w:r>
      <w:r w:rsidRPr="00EA6255">
        <w:t>is used</w:t>
      </w:r>
      <w:r>
        <w:t xml:space="preserve"> </w:t>
      </w:r>
      <w:r w:rsidRPr="008206D1">
        <w:rPr>
          <w:rFonts w:cs="Arial"/>
        </w:rPr>
        <w:t xml:space="preserve">to mean taking certain steps (archiving, organising, describing, refreshing and migrating of titles) to ensure that </w:t>
      </w:r>
      <w:r>
        <w:rPr>
          <w:rFonts w:cs="Arial"/>
        </w:rPr>
        <w:t xml:space="preserve">the </w:t>
      </w:r>
      <w:r w:rsidRPr="008206D1">
        <w:rPr>
          <w:rFonts w:cs="Arial"/>
        </w:rPr>
        <w:t>A</w:t>
      </w:r>
      <w:r>
        <w:rPr>
          <w:rFonts w:cs="Arial"/>
        </w:rPr>
        <w:t xml:space="preserve">IATSIS Collection </w:t>
      </w:r>
      <w:r w:rsidRPr="008206D1">
        <w:rPr>
          <w:rFonts w:cs="Arial"/>
        </w:rPr>
        <w:t>can continue to provide long term access.</w:t>
      </w:r>
    </w:p>
    <w:p w:rsidR="00EA6255" w:rsidRPr="00EA6255" w:rsidRDefault="00EA6255" w:rsidP="00EA6255">
      <w:pPr>
        <w:pStyle w:val="Heading3"/>
      </w:pPr>
      <w:r>
        <w:t>3. Intentions</w:t>
      </w:r>
    </w:p>
    <w:p w:rsidR="00EA6255" w:rsidRPr="008206D1" w:rsidRDefault="00EA6255" w:rsidP="00EA6255">
      <w:r>
        <w:t>T</w:t>
      </w:r>
      <w:r w:rsidR="00B618C7">
        <w:t xml:space="preserve">he NLA and </w:t>
      </w:r>
      <w:r w:rsidRPr="008206D1">
        <w:t>A</w:t>
      </w:r>
      <w:r w:rsidR="00B618C7">
        <w:t xml:space="preserve">IATSIS  </w:t>
      </w:r>
      <w:r w:rsidRPr="008206D1">
        <w:t>are operating on the basis that anything that is publicly availabl</w:t>
      </w:r>
      <w:r>
        <w:t>e on the Internet is published.</w:t>
      </w:r>
    </w:p>
    <w:p w:rsidR="00EA6255" w:rsidRPr="008206D1" w:rsidRDefault="00EA6255" w:rsidP="00EA6255">
      <w:r w:rsidRPr="008206D1">
        <w:t>The potential volume of material to be dealt with is overwhelming in relation to the resources available. A high degree of selec</w:t>
      </w:r>
      <w:r>
        <w:t xml:space="preserve">tivity is therefore necessary. </w:t>
      </w:r>
    </w:p>
    <w:p w:rsidR="00EA6255" w:rsidRPr="008206D1" w:rsidRDefault="00EA6255" w:rsidP="00EA6255">
      <w:r>
        <w:t>Since p</w:t>
      </w:r>
      <w:r w:rsidRPr="008206D1">
        <w:t xml:space="preserve">ublications </w:t>
      </w:r>
      <w:r>
        <w:t>may be</w:t>
      </w:r>
      <w:r w:rsidRPr="008206D1">
        <w:t xml:space="preserve"> </w:t>
      </w:r>
      <w:r>
        <w:t xml:space="preserve">uploaded </w:t>
      </w:r>
      <w:r w:rsidRPr="008206D1">
        <w:t>on the Internet without the quality filtering mechanism provided by editors and publishers</w:t>
      </w:r>
      <w:r>
        <w:t>,</w:t>
      </w:r>
      <w:r w:rsidRPr="008206D1">
        <w:t xml:space="preserve"> </w:t>
      </w:r>
      <w:r>
        <w:t>standards can be</w:t>
      </w:r>
      <w:r w:rsidRPr="008206D1">
        <w:t xml:space="preserve"> more variable than they are in print. Distinctions between traditional categories of documents such as books, serials, manuscripts, working drafts and organisational records </w:t>
      </w:r>
      <w:r>
        <w:t>may be</w:t>
      </w:r>
      <w:r w:rsidRPr="008206D1">
        <w:t xml:space="preserve"> blurred in the </w:t>
      </w:r>
      <w:r>
        <w:t>online environment.</w:t>
      </w:r>
    </w:p>
    <w:p w:rsidR="00EA6255" w:rsidRPr="008206D1" w:rsidRDefault="00EA6255" w:rsidP="00EA6255">
      <w:r>
        <w:t xml:space="preserve">The AIATSIS Collections </w:t>
      </w:r>
      <w:r w:rsidRPr="008206D1">
        <w:t>will not attempt to archive all versions/editions of a selected online title. In the online environment, publications can and often do change frequently and it is not feasible to capture all instances of change. Prior to archiving, a technical analysis of each title is conducted, and a decision made on the frequency of capture desirable. The publication pattern and the importance of the information will be two factors affecting this decision.</w:t>
      </w:r>
      <w:r>
        <w:t xml:space="preserve"> The majority of sites will be archived annually and selected titles may be archived more regularly. </w:t>
      </w:r>
    </w:p>
    <w:p w:rsidR="00BC73DC" w:rsidRPr="00900DAF" w:rsidRDefault="00BC73DC" w:rsidP="00BC73DC">
      <w:pPr>
        <w:pStyle w:val="Heading3"/>
      </w:pPr>
      <w:r>
        <w:t xml:space="preserve">4. </w:t>
      </w:r>
      <w:r w:rsidRPr="00900DAF">
        <w:t>Selection Guidelines for</w:t>
      </w:r>
      <w:r>
        <w:t xml:space="preserve"> content on</w:t>
      </w:r>
      <w:r w:rsidRPr="00900DAF">
        <w:t xml:space="preserve"> Australian Indigenous studies</w:t>
      </w:r>
      <w:r>
        <w:t>, cultures, knowledges and experience</w:t>
      </w:r>
      <w:r w:rsidRPr="00900DAF">
        <w:t xml:space="preserve"> </w:t>
      </w:r>
    </w:p>
    <w:p w:rsidR="003426B2" w:rsidRDefault="00BC73DC" w:rsidP="003426B2">
      <w:pPr>
        <w:rPr>
          <w:rFonts w:cs="Arial"/>
        </w:rPr>
      </w:pPr>
      <w:r>
        <w:rPr>
          <w:rFonts w:cs="Arial"/>
        </w:rPr>
        <w:t>Creator and content are the primary</w:t>
      </w:r>
      <w:r w:rsidRPr="00582106">
        <w:rPr>
          <w:rFonts w:cs="Arial"/>
        </w:rPr>
        <w:t xml:space="preserve"> factor</w:t>
      </w:r>
      <w:r>
        <w:rPr>
          <w:rFonts w:cs="Arial"/>
        </w:rPr>
        <w:t>s</w:t>
      </w:r>
      <w:r w:rsidRPr="00582106">
        <w:rPr>
          <w:rFonts w:cs="Arial"/>
        </w:rPr>
        <w:t xml:space="preserve"> for determining selection. To be selected for archiving, a significant proportion of a work should:</w:t>
      </w:r>
    </w:p>
    <w:p w:rsidR="00BC73DC" w:rsidRPr="00582106" w:rsidRDefault="00BC73DC" w:rsidP="003426B2">
      <w:pPr>
        <w:rPr>
          <w:rFonts w:cs="Arial"/>
        </w:rPr>
      </w:pPr>
      <w:r w:rsidRPr="00582106">
        <w:rPr>
          <w:rFonts w:cs="Arial"/>
        </w:rPr>
        <w:tab/>
      </w:r>
    </w:p>
    <w:p w:rsidR="00BC73DC" w:rsidRPr="00582106" w:rsidRDefault="00BC73DC" w:rsidP="00BC73DC">
      <w:pPr>
        <w:numPr>
          <w:ilvl w:val="0"/>
          <w:numId w:val="20"/>
        </w:numPr>
        <w:spacing w:before="0" w:line="240" w:lineRule="auto"/>
        <w:rPr>
          <w:rFonts w:cs="Arial"/>
        </w:rPr>
      </w:pPr>
      <w:r w:rsidRPr="00582106">
        <w:rPr>
          <w:rFonts w:cs="Arial"/>
        </w:rPr>
        <w:t>Be</w:t>
      </w:r>
      <w:r>
        <w:rPr>
          <w:rFonts w:cs="Arial"/>
        </w:rPr>
        <w:t xml:space="preserve"> by an Australian Indigenous person, community or organisation</w:t>
      </w:r>
      <w:r w:rsidRPr="00582106">
        <w:rPr>
          <w:rFonts w:cs="Arial"/>
        </w:rPr>
        <w:t xml:space="preserve"> about </w:t>
      </w:r>
      <w:r w:rsidRPr="00582106">
        <w:rPr>
          <w:rFonts w:cs="Arial"/>
          <w:b/>
        </w:rPr>
        <w:t>Australian</w:t>
      </w:r>
      <w:r>
        <w:rPr>
          <w:rFonts w:cs="Arial"/>
          <w:b/>
        </w:rPr>
        <w:t xml:space="preserve"> Aboriginal  and or Torres Strait Islander cultures, knowledges and experience</w:t>
      </w:r>
      <w:r w:rsidRPr="00582106">
        <w:rPr>
          <w:rFonts w:cs="Arial"/>
          <w:b/>
        </w:rPr>
        <w:t>;</w:t>
      </w:r>
    </w:p>
    <w:p w:rsidR="00BC73DC" w:rsidRPr="00582106" w:rsidRDefault="00BC73DC" w:rsidP="00BC73DC">
      <w:pPr>
        <w:rPr>
          <w:rFonts w:cs="Arial"/>
        </w:rPr>
      </w:pPr>
      <w:r w:rsidRPr="00582106">
        <w:rPr>
          <w:rFonts w:cs="Arial"/>
          <w:b/>
        </w:rPr>
        <w:t xml:space="preserve">      </w:t>
      </w:r>
      <w:r>
        <w:rPr>
          <w:rFonts w:cs="Arial"/>
          <w:b/>
        </w:rPr>
        <w:t xml:space="preserve">     </w:t>
      </w:r>
      <w:r w:rsidRPr="00582106">
        <w:rPr>
          <w:rFonts w:cs="Arial"/>
        </w:rPr>
        <w:t>and/or</w:t>
      </w:r>
    </w:p>
    <w:p w:rsidR="00BC73DC" w:rsidRPr="00582106" w:rsidRDefault="00BC73DC" w:rsidP="00BC73DC">
      <w:pPr>
        <w:numPr>
          <w:ilvl w:val="0"/>
          <w:numId w:val="20"/>
        </w:numPr>
        <w:spacing w:before="0" w:line="240" w:lineRule="auto"/>
        <w:rPr>
          <w:rFonts w:cs="Arial"/>
        </w:rPr>
      </w:pPr>
      <w:r>
        <w:rPr>
          <w:rFonts w:cs="Arial"/>
        </w:rPr>
        <w:lastRenderedPageBreak/>
        <w:t xml:space="preserve">Be by an Australian Indigenous person or other author and contain </w:t>
      </w:r>
      <w:r w:rsidRPr="00582106">
        <w:rPr>
          <w:rFonts w:cs="Arial"/>
        </w:rPr>
        <w:t xml:space="preserve">a significant proportion </w:t>
      </w:r>
      <w:r>
        <w:rPr>
          <w:rFonts w:cs="Arial"/>
        </w:rPr>
        <w:t xml:space="preserve">of information of relevance </w:t>
      </w:r>
      <w:r w:rsidRPr="00582106">
        <w:rPr>
          <w:rFonts w:cs="Arial"/>
        </w:rPr>
        <w:t xml:space="preserve">to </w:t>
      </w:r>
      <w:r w:rsidRPr="00582106">
        <w:rPr>
          <w:rFonts w:cs="Arial"/>
          <w:b/>
        </w:rPr>
        <w:t>Australian</w:t>
      </w:r>
      <w:r>
        <w:rPr>
          <w:rFonts w:cs="Arial"/>
          <w:b/>
        </w:rPr>
        <w:t xml:space="preserve"> Indigenous studies.</w:t>
      </w:r>
    </w:p>
    <w:p w:rsidR="00BC73DC" w:rsidRPr="00514CF9" w:rsidRDefault="00BC73DC" w:rsidP="00BC73DC">
      <w:pPr>
        <w:rPr>
          <w:rFonts w:cs="Arial"/>
        </w:rPr>
      </w:pPr>
      <w:r w:rsidRPr="00514CF9">
        <w:rPr>
          <w:rFonts w:cs="Arial"/>
        </w:rPr>
        <w:t>Whole websites of Indigenous communities, groups, organisations or individuals, where the website contains information about the community, group, organisation or individual</w:t>
      </w:r>
      <w:r>
        <w:rPr>
          <w:rFonts w:cs="Arial"/>
        </w:rPr>
        <w:t>,</w:t>
      </w:r>
      <w:r w:rsidRPr="00514CF9">
        <w:rPr>
          <w:rFonts w:cs="Arial"/>
        </w:rPr>
        <w:t xml:space="preserve"> and/or newsletters, history, c</w:t>
      </w:r>
      <w:r>
        <w:rPr>
          <w:rFonts w:cs="Arial"/>
        </w:rPr>
        <w:t>ultural information or language may be archived.</w:t>
      </w:r>
    </w:p>
    <w:p w:rsidR="00BC73DC" w:rsidRPr="00514CF9" w:rsidRDefault="00BC73DC" w:rsidP="00BC73DC">
      <w:pPr>
        <w:rPr>
          <w:rFonts w:cs="Arial"/>
        </w:rPr>
      </w:pPr>
      <w:r w:rsidRPr="00514CF9">
        <w:rPr>
          <w:rFonts w:cs="Arial"/>
        </w:rPr>
        <w:t>Parts of websites of Indigenous organisations which contain policy documents, newsletters, history, c</w:t>
      </w:r>
      <w:r>
        <w:rPr>
          <w:rFonts w:cs="Arial"/>
        </w:rPr>
        <w:t>ultural information or language may be archived.</w:t>
      </w:r>
    </w:p>
    <w:p w:rsidR="00BC73DC" w:rsidRDefault="00BC73DC" w:rsidP="00BC73DC">
      <w:pPr>
        <w:rPr>
          <w:rFonts w:cs="Arial"/>
        </w:rPr>
      </w:pPr>
      <w:r w:rsidRPr="00900DAF">
        <w:rPr>
          <w:rFonts w:cs="Arial"/>
        </w:rPr>
        <w:t>Parts of websites of government, non-government, business, educational and other organisations which contain Indigenous policy documents, program information, newsletters, history, cultural information or language</w:t>
      </w:r>
      <w:r>
        <w:rPr>
          <w:rFonts w:cs="Arial"/>
        </w:rPr>
        <w:t xml:space="preserve"> may be archived.</w:t>
      </w:r>
    </w:p>
    <w:p w:rsidR="00C901BC" w:rsidRPr="00582106" w:rsidRDefault="00C901BC" w:rsidP="00C901BC">
      <w:pPr>
        <w:pStyle w:val="Heading3"/>
      </w:pPr>
      <w:r w:rsidRPr="00582106">
        <w:t>Multiple versions</w:t>
      </w:r>
    </w:p>
    <w:p w:rsidR="00C901BC" w:rsidRDefault="00C901BC" w:rsidP="00C901BC">
      <w:pPr>
        <w:rPr>
          <w:rFonts w:cs="Arial"/>
        </w:rPr>
      </w:pPr>
      <w:r>
        <w:rPr>
          <w:rFonts w:cs="Arial"/>
        </w:rPr>
        <w:t>W</w:t>
      </w:r>
      <w:r w:rsidRPr="00582106">
        <w:rPr>
          <w:rFonts w:cs="Arial"/>
        </w:rPr>
        <w:t>here there are both online and physical format versions of a publicatio</w:t>
      </w:r>
      <w:r>
        <w:rPr>
          <w:rFonts w:cs="Arial"/>
        </w:rPr>
        <w:t>n available, the physical format version may be acquired and the online version may also be</w:t>
      </w:r>
      <w:r w:rsidRPr="00582106">
        <w:rPr>
          <w:rFonts w:cs="Arial"/>
        </w:rPr>
        <w:t xml:space="preserve"> selected for preservation </w:t>
      </w:r>
      <w:r w:rsidRPr="005651B0">
        <w:rPr>
          <w:rFonts w:cs="Arial"/>
          <w:bCs/>
        </w:rPr>
        <w:t xml:space="preserve">in order to provide perpetual </w:t>
      </w:r>
      <w:r>
        <w:rPr>
          <w:rFonts w:cs="Arial"/>
          <w:bCs/>
        </w:rPr>
        <w:t>online access.</w:t>
      </w:r>
    </w:p>
    <w:p w:rsidR="005E63E5" w:rsidRPr="005E63E5" w:rsidRDefault="005E63E5" w:rsidP="005E63E5">
      <w:pPr>
        <w:pStyle w:val="Heading3"/>
      </w:pPr>
      <w:r w:rsidRPr="00582106">
        <w:t>Authority and research value</w:t>
      </w:r>
    </w:p>
    <w:p w:rsidR="005E63E5" w:rsidRPr="005E63E5" w:rsidRDefault="005E63E5" w:rsidP="005E63E5">
      <w:pPr>
        <w:rPr>
          <w:rFonts w:cs="Arial"/>
        </w:rPr>
      </w:pPr>
      <w:r w:rsidRPr="0028450B">
        <w:rPr>
          <w:rFonts w:cs="Arial"/>
        </w:rPr>
        <w:t>High priority is given to authoritative</w:t>
      </w:r>
      <w:r w:rsidRPr="0028450B">
        <w:rPr>
          <w:rFonts w:cs="Arial"/>
          <w:vertAlign w:val="superscript"/>
        </w:rPr>
        <w:t>1</w:t>
      </w:r>
      <w:r w:rsidR="003764AC">
        <w:rPr>
          <w:rFonts w:cs="Arial"/>
        </w:rPr>
        <w:t xml:space="preserve"> </w:t>
      </w:r>
      <w:r w:rsidRPr="0028450B">
        <w:rPr>
          <w:rFonts w:cs="Arial"/>
        </w:rPr>
        <w:t>online publications with a high likelihood of future use or long term research value</w:t>
      </w:r>
      <w:r w:rsidRPr="0028450B">
        <w:rPr>
          <w:rFonts w:cs="Arial"/>
          <w:vertAlign w:val="superscript"/>
        </w:rPr>
        <w:t>2</w:t>
      </w:r>
      <w:r>
        <w:rPr>
          <w:rFonts w:cs="Arial"/>
        </w:rPr>
        <w:t>.</w:t>
      </w:r>
    </w:p>
    <w:p w:rsidR="005E63E5" w:rsidRPr="005E63E5" w:rsidRDefault="005E63E5" w:rsidP="005E63E5">
      <w:pPr>
        <w:pStyle w:val="Heading3"/>
      </w:pPr>
      <w:r w:rsidRPr="00582106">
        <w:t>Title parameters</w:t>
      </w:r>
    </w:p>
    <w:p w:rsidR="005E63E5" w:rsidRPr="00582106" w:rsidRDefault="005E63E5" w:rsidP="005E63E5">
      <w:pPr>
        <w:rPr>
          <w:rFonts w:cs="Arial"/>
        </w:rPr>
      </w:pPr>
      <w:r w:rsidRPr="00582106">
        <w:rPr>
          <w:rFonts w:cs="Arial"/>
        </w:rPr>
        <w:t xml:space="preserve">Both higher and lower links on the site are explored to establish which components form a title that stands on its own for the purposes of archiving. Internal links only are archived. </w:t>
      </w:r>
    </w:p>
    <w:p w:rsidR="005E63E5" w:rsidRPr="00582106" w:rsidRDefault="005E63E5" w:rsidP="005E63E5">
      <w:pPr>
        <w:rPr>
          <w:rFonts w:cs="Arial"/>
        </w:rPr>
      </w:pPr>
      <w:r w:rsidRPr="00582106">
        <w:rPr>
          <w:rFonts w:cs="Arial"/>
        </w:rPr>
        <w:t>Preference is given to breaking down large sites into component titles and selecting those which meet the guidelines. However, sometimes the components of larger publications or sites do not stand well on their own but together do form a valuable source of information. In this case the site will be archived as an entity.</w:t>
      </w:r>
    </w:p>
    <w:p w:rsidR="005E63E5" w:rsidRPr="005E63E5" w:rsidRDefault="005E63E5" w:rsidP="005E63E5">
      <w:pPr>
        <w:pStyle w:val="Heading3"/>
      </w:pPr>
      <w:r>
        <w:t>Sensitive materials</w:t>
      </w:r>
    </w:p>
    <w:p w:rsidR="005E63E5" w:rsidRDefault="005E63E5" w:rsidP="005E63E5">
      <w:pPr>
        <w:rPr>
          <w:rFonts w:cs="Arial"/>
        </w:rPr>
      </w:pPr>
      <w:r>
        <w:rPr>
          <w:rFonts w:cs="Arial"/>
        </w:rPr>
        <w:t xml:space="preserve">AIATSIS will adhere to the </w:t>
      </w:r>
      <w:r w:rsidRPr="00F54B1A">
        <w:rPr>
          <w:rFonts w:cs="Arial"/>
          <w:i/>
        </w:rPr>
        <w:t>Australian Aboriginal and Torres Strait Islander Studies Act</w:t>
      </w:r>
      <w:r>
        <w:rPr>
          <w:rFonts w:cs="Arial"/>
        </w:rPr>
        <w:t xml:space="preserve"> 2016 (Cth)</w:t>
      </w:r>
      <w:r>
        <w:rPr>
          <w:rFonts w:cs="Arial"/>
        </w:rPr>
        <w:t xml:space="preserve"> </w:t>
      </w:r>
      <w:r>
        <w:rPr>
          <w:rFonts w:cs="Arial"/>
        </w:rPr>
        <w:t xml:space="preserve"> </w:t>
      </w:r>
      <w:r>
        <w:rPr>
          <w:rFonts w:cs="Arial"/>
        </w:rPr>
        <w:t>(</w:t>
      </w:r>
      <w:hyperlink r:id="rId9" w:history="1">
        <w:r w:rsidRPr="00F51023">
          <w:rPr>
            <w:rStyle w:val="Hyperlink"/>
            <w:rFonts w:cs="Arial"/>
          </w:rPr>
          <w:t>https://www.legislation.gov.au/Details/C2016A00006</w:t>
        </w:r>
      </w:hyperlink>
      <w:r>
        <w:rPr>
          <w:rFonts w:cs="Arial"/>
        </w:rPr>
        <w:t>)</w:t>
      </w:r>
      <w:r>
        <w:rPr>
          <w:rFonts w:cs="Arial"/>
        </w:rPr>
        <w:t xml:space="preserve"> and the </w:t>
      </w:r>
      <w:r w:rsidRPr="00625842">
        <w:rPr>
          <w:rFonts w:cs="Arial"/>
          <w:i/>
        </w:rPr>
        <w:t xml:space="preserve">Aboriginal and Torres Strait Islander Protocols for Libraries, Archives and Information Services </w:t>
      </w:r>
      <w:r>
        <w:rPr>
          <w:rFonts w:cs="Arial"/>
        </w:rPr>
        <w:t>(</w:t>
      </w:r>
      <w:hyperlink r:id="rId10" w:history="1">
        <w:r w:rsidRPr="000C07E6">
          <w:rPr>
            <w:rStyle w:val="Hyperlink"/>
            <w:rFonts w:cs="Arial"/>
          </w:rPr>
          <w:t>http://aiatsis.gov.au/atsilirn/protocols.php</w:t>
        </w:r>
      </w:hyperlink>
      <w:r>
        <w:rPr>
          <w:rFonts w:cs="Arial"/>
        </w:rPr>
        <w:t>) when selecting material for archiving.</w:t>
      </w:r>
    </w:p>
    <w:p w:rsidR="005E63E5" w:rsidRPr="005E63E5" w:rsidRDefault="005E63E5" w:rsidP="005E63E5">
      <w:pPr>
        <w:pStyle w:val="Heading3"/>
      </w:pPr>
      <w:r w:rsidRPr="005E63E5">
        <w:lastRenderedPageBreak/>
        <w:t>Exclusions</w:t>
      </w:r>
    </w:p>
    <w:p w:rsidR="005E63E5" w:rsidRDefault="005E63E5" w:rsidP="005E63E5">
      <w:pPr>
        <w:rPr>
          <w:rFonts w:cs="Arial"/>
        </w:rPr>
      </w:pPr>
      <w:r w:rsidRPr="00582106">
        <w:rPr>
          <w:rFonts w:cs="Arial"/>
        </w:rPr>
        <w:t>Typ</w:t>
      </w:r>
      <w:r>
        <w:rPr>
          <w:rFonts w:cs="Arial"/>
        </w:rPr>
        <w:t>es of publications that will not</w:t>
      </w:r>
      <w:r w:rsidRPr="00582106">
        <w:rPr>
          <w:rFonts w:cs="Arial"/>
        </w:rPr>
        <w:t xml:space="preserve"> be selected for preservation include:</w:t>
      </w:r>
    </w:p>
    <w:p w:rsidR="005E63E5" w:rsidRPr="00F54B1A" w:rsidRDefault="005E63E5" w:rsidP="00F54B1A">
      <w:pPr>
        <w:pStyle w:val="ListBullet"/>
      </w:pPr>
      <w:r w:rsidRPr="00F54B1A">
        <w:rPr>
          <w:rFonts w:cs="Arial"/>
        </w:rPr>
        <w:t>Promotional sites, online newspapers</w:t>
      </w:r>
      <w:r w:rsidR="00F54B1A">
        <w:rPr>
          <w:rFonts w:cs="Arial"/>
        </w:rPr>
        <w:t xml:space="preserve"> and advertising.</w:t>
      </w:r>
    </w:p>
    <w:p w:rsidR="005E63E5" w:rsidRPr="00F54B1A" w:rsidRDefault="005E63E5" w:rsidP="00F54B1A">
      <w:pPr>
        <w:pStyle w:val="ListBullet"/>
      </w:pPr>
      <w:r w:rsidRPr="00F54B1A">
        <w:rPr>
          <w:rFonts w:cs="Arial"/>
        </w:rPr>
        <w:t>Sites which only serve the purpose of organising Internet information (eg directories and portals).</w:t>
      </w:r>
    </w:p>
    <w:p w:rsidR="005E63E5" w:rsidRPr="00F54B1A" w:rsidRDefault="005E63E5" w:rsidP="00F54B1A">
      <w:pPr>
        <w:pStyle w:val="ListBullet"/>
      </w:pPr>
      <w:r w:rsidRPr="00F54B1A">
        <w:rPr>
          <w:rFonts w:cs="Arial"/>
        </w:rPr>
        <w:t>Items deemed not publicly available (eg material on intranets, commercial-in-confidence).</w:t>
      </w:r>
    </w:p>
    <w:p w:rsidR="005E63E5" w:rsidRPr="00F54B1A" w:rsidRDefault="005E63E5" w:rsidP="00F54B1A">
      <w:pPr>
        <w:pStyle w:val="ListBullet"/>
      </w:pPr>
      <w:r w:rsidRPr="00F54B1A">
        <w:rPr>
          <w:rFonts w:cs="Arial"/>
        </w:rPr>
        <w:t>Drafts or works in progress.</w:t>
      </w:r>
    </w:p>
    <w:p w:rsidR="005E63E5" w:rsidRPr="00F54B1A" w:rsidRDefault="005E63E5" w:rsidP="00F54B1A">
      <w:pPr>
        <w:pStyle w:val="ListBullet"/>
      </w:pPr>
      <w:r w:rsidRPr="00F54B1A">
        <w:rPr>
          <w:rFonts w:cs="Arial"/>
        </w:rPr>
        <w:t>Most blogs unless content is of outstanding quality and relevance</w:t>
      </w:r>
      <w:r w:rsidR="00F54B1A">
        <w:rPr>
          <w:rFonts w:cs="Arial"/>
        </w:rPr>
        <w:t>.</w:t>
      </w:r>
    </w:p>
    <w:p w:rsidR="005E63E5" w:rsidRPr="00F54B1A" w:rsidRDefault="005E63E5" w:rsidP="00F54B1A">
      <w:pPr>
        <w:pStyle w:val="ListBullet"/>
      </w:pPr>
      <w:r w:rsidRPr="00F54B1A">
        <w:rPr>
          <w:rFonts w:cs="Arial"/>
        </w:rPr>
        <w:t>Pages hosted on social media sites</w:t>
      </w:r>
      <w:r w:rsidR="00F54B1A">
        <w:rPr>
          <w:rFonts w:cs="Arial"/>
        </w:rPr>
        <w:t>.</w:t>
      </w:r>
    </w:p>
    <w:p w:rsidR="005E63E5" w:rsidRDefault="005E63E5" w:rsidP="005E63E5">
      <w:pPr>
        <w:rPr>
          <w:rFonts w:cs="Arial"/>
        </w:rPr>
      </w:pPr>
      <w:r w:rsidRPr="00582106">
        <w:rPr>
          <w:rFonts w:cs="Arial"/>
        </w:rPr>
        <w:t xml:space="preserve">These guidelines </w:t>
      </w:r>
      <w:r>
        <w:rPr>
          <w:rFonts w:cs="Arial"/>
        </w:rPr>
        <w:t xml:space="preserve">will be </w:t>
      </w:r>
      <w:r w:rsidRPr="00582106">
        <w:rPr>
          <w:rFonts w:cs="Arial"/>
        </w:rPr>
        <w:t xml:space="preserve">reviewed on a </w:t>
      </w:r>
      <w:r>
        <w:rPr>
          <w:rFonts w:cs="Arial"/>
        </w:rPr>
        <w:t xml:space="preserve">two yearly </w:t>
      </w:r>
      <w:r w:rsidRPr="00582106">
        <w:rPr>
          <w:rFonts w:cs="Arial"/>
        </w:rPr>
        <w:t>basis</w:t>
      </w:r>
      <w:r>
        <w:rPr>
          <w:rFonts w:cs="Arial"/>
        </w:rPr>
        <w:t>.</w:t>
      </w:r>
      <w:r w:rsidR="00045C33">
        <w:rPr>
          <w:rFonts w:cs="Arial"/>
        </w:rPr>
        <w:t xml:space="preserve"> However, they</w:t>
      </w:r>
      <w:r>
        <w:rPr>
          <w:rFonts w:cs="Arial"/>
        </w:rPr>
        <w:t xml:space="preserve"> may be updated at any time to reflect strategic direction or policy change.</w:t>
      </w:r>
    </w:p>
    <w:p w:rsidR="005E63E5" w:rsidRDefault="005E63E5" w:rsidP="005E63E5">
      <w:pPr>
        <w:rPr>
          <w:rFonts w:cs="Arial"/>
        </w:rPr>
      </w:pPr>
      <w:r w:rsidRPr="00582106">
        <w:rPr>
          <w:rFonts w:cs="Arial"/>
        </w:rPr>
        <w:t>For further information please contact:</w:t>
      </w:r>
    </w:p>
    <w:p w:rsidR="00073DF4" w:rsidRPr="00582106" w:rsidRDefault="00073DF4" w:rsidP="005E63E5">
      <w:pPr>
        <w:rPr>
          <w:rFonts w:cs="Arial"/>
        </w:rPr>
      </w:pPr>
    </w:p>
    <w:p w:rsidR="001F5528" w:rsidRPr="00AD21A2" w:rsidRDefault="005E63E5" w:rsidP="001F5528">
      <w:pPr>
        <w:ind w:left="720"/>
        <w:rPr>
          <w:rStyle w:val="Tabletextbold"/>
          <w:sz w:val="24"/>
          <w:szCs w:val="24"/>
        </w:rPr>
      </w:pPr>
      <w:r w:rsidRPr="00AD21A2">
        <w:rPr>
          <w:rStyle w:val="Tabletextbold"/>
          <w:sz w:val="24"/>
          <w:szCs w:val="24"/>
        </w:rPr>
        <w:t>Lyndall Osborne, Executive Director Collections</w:t>
      </w:r>
    </w:p>
    <w:p w:rsidR="005E63E5" w:rsidRPr="00AD21A2" w:rsidRDefault="005E63E5" w:rsidP="001F5528">
      <w:pPr>
        <w:ind w:left="720"/>
        <w:rPr>
          <w:rStyle w:val="Tabletextbold"/>
          <w:sz w:val="24"/>
          <w:szCs w:val="24"/>
        </w:rPr>
      </w:pPr>
      <w:r w:rsidRPr="00AD21A2">
        <w:rPr>
          <w:rStyle w:val="Tabletextbold"/>
          <w:sz w:val="24"/>
          <w:szCs w:val="24"/>
        </w:rPr>
        <w:t xml:space="preserve">AIATSIS Collection </w:t>
      </w:r>
    </w:p>
    <w:p w:rsidR="005E63E5" w:rsidRPr="00AD21A2" w:rsidRDefault="005E63E5" w:rsidP="005E63E5">
      <w:pPr>
        <w:ind w:left="720"/>
        <w:rPr>
          <w:rStyle w:val="Tabletextbold"/>
          <w:sz w:val="24"/>
          <w:szCs w:val="24"/>
        </w:rPr>
      </w:pPr>
      <w:r w:rsidRPr="00AD21A2">
        <w:rPr>
          <w:rStyle w:val="Tabletextbold"/>
          <w:sz w:val="24"/>
          <w:szCs w:val="24"/>
        </w:rPr>
        <w:t>Email:  lyndall.osborne@aiatsis.gov.au</w:t>
      </w:r>
      <w:bookmarkStart w:id="0" w:name="_GoBack"/>
      <w:bookmarkEnd w:id="0"/>
    </w:p>
    <w:p w:rsidR="005E63E5" w:rsidRPr="00AD21A2" w:rsidRDefault="005E63E5" w:rsidP="005E63E5">
      <w:pPr>
        <w:ind w:left="720"/>
        <w:rPr>
          <w:rStyle w:val="Tabletextbold"/>
          <w:sz w:val="24"/>
          <w:szCs w:val="24"/>
        </w:rPr>
      </w:pPr>
      <w:r w:rsidRPr="00AD21A2">
        <w:rPr>
          <w:rStyle w:val="Tabletextbold"/>
          <w:sz w:val="24"/>
          <w:szCs w:val="24"/>
        </w:rPr>
        <w:t>Telephone: (02) 6246 1197</w:t>
      </w:r>
    </w:p>
    <w:p w:rsidR="005E63E5" w:rsidRPr="00AD21A2" w:rsidRDefault="005E63E5" w:rsidP="005E63E5">
      <w:pPr>
        <w:ind w:left="720"/>
        <w:rPr>
          <w:rFonts w:cs="Arial"/>
        </w:rPr>
      </w:pPr>
      <w:r w:rsidRPr="00AD21A2">
        <w:rPr>
          <w:rFonts w:cs="Arial"/>
        </w:rPr>
        <w:t>or</w:t>
      </w:r>
    </w:p>
    <w:p w:rsidR="005E63E5" w:rsidRPr="00537C60" w:rsidRDefault="005E63E5" w:rsidP="005E63E5">
      <w:pPr>
        <w:ind w:left="720"/>
        <w:rPr>
          <w:rFonts w:cs="Arial"/>
          <w:b/>
        </w:rPr>
      </w:pPr>
      <w:r w:rsidRPr="00537C60">
        <w:rPr>
          <w:rFonts w:cs="Arial"/>
          <w:b/>
        </w:rPr>
        <w:t>National Library of Australia</w:t>
      </w:r>
    </w:p>
    <w:p w:rsidR="005E63E5" w:rsidRPr="00537C60" w:rsidRDefault="005E63E5" w:rsidP="005E63E5">
      <w:pPr>
        <w:ind w:left="720"/>
        <w:rPr>
          <w:rFonts w:cs="Arial"/>
          <w:b/>
        </w:rPr>
      </w:pPr>
      <w:hyperlink r:id="rId11" w:history="1">
        <w:r w:rsidRPr="00537C60">
          <w:rPr>
            <w:rStyle w:val="Hyperlink"/>
            <w:rFonts w:cs="Arial"/>
            <w:b/>
          </w:rPr>
          <w:t>http://pandora.nla.gov.au</w:t>
        </w:r>
      </w:hyperlink>
      <w:r w:rsidRPr="00537C60">
        <w:rPr>
          <w:rFonts w:cs="Arial"/>
          <w:b/>
        </w:rPr>
        <w:t xml:space="preserve"> </w:t>
      </w:r>
    </w:p>
    <w:p w:rsidR="005E63E5" w:rsidRPr="00582106" w:rsidRDefault="005E63E5" w:rsidP="005E63E5">
      <w:pPr>
        <w:rPr>
          <w:rFonts w:cs="Arial"/>
        </w:rPr>
      </w:pPr>
      <w:r w:rsidRPr="00582106">
        <w:rPr>
          <w:rFonts w:cs="Arial"/>
        </w:rPr>
        <w:pict>
          <v:rect id="_x0000_i1025" style="width:0;height:1.5pt" o:hralign="center" o:hrstd="t" o:hrnoshade="t" o:hr="t" fillcolor="#023c45" stroked="f"/>
        </w:pict>
      </w:r>
    </w:p>
    <w:p w:rsidR="005E63E5" w:rsidRPr="00AD21A2" w:rsidRDefault="005E63E5" w:rsidP="005E63E5">
      <w:pPr>
        <w:numPr>
          <w:ilvl w:val="0"/>
          <w:numId w:val="21"/>
        </w:numPr>
        <w:spacing w:before="100" w:beforeAutospacing="1" w:after="100" w:afterAutospacing="1" w:line="240" w:lineRule="auto"/>
        <w:rPr>
          <w:rFonts w:cs="Arial"/>
          <w:b/>
        </w:rPr>
      </w:pPr>
      <w:bookmarkStart w:id="1" w:name="footnote1"/>
      <w:bookmarkEnd w:id="1"/>
      <w:r w:rsidRPr="00AD21A2">
        <w:rPr>
          <w:rFonts w:cs="Arial"/>
          <w:sz w:val="22"/>
        </w:rPr>
        <w:t>In order to determine the authority of a title, it should be clear which organisation or individual is responsible for producing it and what the qualifications or expertise of the creator/s are. Ideally, background information about the organisation or individual should be available. It may be necessary to research the legitimacy of the organisation, the individual or the information.</w:t>
      </w:r>
    </w:p>
    <w:p w:rsidR="005E63E5" w:rsidRPr="00AD21A2" w:rsidRDefault="005E63E5" w:rsidP="005E63E5">
      <w:pPr>
        <w:numPr>
          <w:ilvl w:val="0"/>
          <w:numId w:val="21"/>
        </w:numPr>
        <w:spacing w:before="100" w:beforeAutospacing="1" w:after="100" w:afterAutospacing="1" w:line="240" w:lineRule="auto"/>
        <w:rPr>
          <w:rFonts w:cs="Arial"/>
          <w:b/>
          <w:sz w:val="22"/>
        </w:rPr>
      </w:pPr>
      <w:r w:rsidRPr="00AD21A2">
        <w:rPr>
          <w:rFonts w:cs="Arial"/>
          <w:sz w:val="22"/>
        </w:rPr>
        <w:t>The National Library’s definition of ‘research value’ in regards to online publications means that the publication should be a ‘substantial compilation of information’.</w:t>
      </w:r>
      <w:r w:rsidRPr="00AD21A2">
        <w:rPr>
          <w:rFonts w:cs="Arial"/>
          <w:b/>
          <w:sz w:val="22"/>
        </w:rPr>
        <w:t xml:space="preserve"> </w:t>
      </w:r>
    </w:p>
    <w:p w:rsidR="00B55A46" w:rsidRPr="00B55A46" w:rsidRDefault="00B55A46" w:rsidP="00B55A46">
      <w:pPr>
        <w:rPr>
          <w:lang w:eastAsia="en-US"/>
        </w:rPr>
      </w:pPr>
    </w:p>
    <w:p w:rsidR="00463553" w:rsidRPr="00045C33" w:rsidRDefault="00463553" w:rsidP="00073DF4">
      <w:pPr>
        <w:pStyle w:val="Bulletlistlevel2blockquote"/>
        <w:numPr>
          <w:ilvl w:val="0"/>
          <w:numId w:val="0"/>
        </w:numPr>
        <w:ind w:left="1276" w:hanging="425"/>
      </w:pPr>
    </w:p>
    <w:sectPr w:rsidR="00463553" w:rsidRPr="00045C33" w:rsidSect="002C3244">
      <w:footerReference w:type="default" r:id="rId12"/>
      <w:headerReference w:type="first" r:id="rId13"/>
      <w:footerReference w:type="first" r:id="rId14"/>
      <w:endnotePr>
        <w:numFmt w:val="decimal"/>
      </w:endnotePr>
      <w:type w:val="continuous"/>
      <w:pgSz w:w="11906" w:h="16838"/>
      <w:pgMar w:top="1985" w:right="1440" w:bottom="1440" w:left="1440" w:header="708" w:footer="96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5A" w:rsidRDefault="00BD795A" w:rsidP="00530DF5">
      <w:r>
        <w:separator/>
      </w:r>
    </w:p>
  </w:endnote>
  <w:endnote w:type="continuationSeparator" w:id="0">
    <w:p w:rsidR="00BD795A" w:rsidRDefault="00BD795A" w:rsidP="0053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CE" w:rsidRPr="003270E1" w:rsidRDefault="00BE4732" w:rsidP="00530DF5">
    <w:pPr>
      <w:pStyle w:val="Footertext"/>
    </w:pPr>
    <w:r>
      <w:rPr>
        <w:noProof/>
      </w:rPr>
      <w:drawing>
        <wp:anchor distT="0" distB="0" distL="114300" distR="114300" simplePos="0" relativeHeight="251669504" behindDoc="1" locked="0" layoutInCell="1" allowOverlap="1" wp14:anchorId="79A297D8" wp14:editId="6DA83FF6">
          <wp:simplePos x="0" y="0"/>
          <wp:positionH relativeFrom="column">
            <wp:posOffset>-922346</wp:posOffset>
          </wp:positionH>
          <wp:positionV relativeFrom="paragraph">
            <wp:posOffset>-6041</wp:posOffset>
          </wp:positionV>
          <wp:extent cx="7830000" cy="129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B_Celebratory_CMYK_low-res.png"/>
                  <pic:cNvPicPr/>
                </pic:nvPicPr>
                <pic:blipFill>
                  <a:blip r:embed="rId1">
                    <a:extLst>
                      <a:ext uri="{28A0092B-C50C-407E-A947-70E740481C1C}">
                        <a14:useLocalDpi xmlns:a14="http://schemas.microsoft.com/office/drawing/2010/main" val="0"/>
                      </a:ext>
                    </a:extLst>
                  </a:blip>
                  <a:stretch>
                    <a:fillRect/>
                  </a:stretch>
                </pic:blipFill>
                <pic:spPr>
                  <a:xfrm>
                    <a:off x="0" y="0"/>
                    <a:ext cx="7830000" cy="1296000"/>
                  </a:xfrm>
                  <a:prstGeom prst="rect">
                    <a:avLst/>
                  </a:prstGeom>
                </pic:spPr>
              </pic:pic>
            </a:graphicData>
          </a:graphic>
          <wp14:sizeRelH relativeFrom="margin">
            <wp14:pctWidth>0</wp14:pctWidth>
          </wp14:sizeRelH>
          <wp14:sizeRelV relativeFrom="margin">
            <wp14:pctHeight>0</wp14:pctHeight>
          </wp14:sizeRelV>
        </wp:anchor>
      </w:drawing>
    </w:r>
    <w:r w:rsidR="00B55A46">
      <w:t>PANDORA Selection Guidelines 2016</w:t>
    </w:r>
    <w:r w:rsidR="00E624CE" w:rsidRPr="003270E1">
      <w:t xml:space="preserve"> | </w:t>
    </w:r>
    <w:r w:rsidR="00E624CE" w:rsidRPr="003270E1">
      <w:fldChar w:fldCharType="begin"/>
    </w:r>
    <w:r w:rsidR="00E624CE" w:rsidRPr="003270E1">
      <w:instrText xml:space="preserve"> PAGE   \* MERGEFORMAT </w:instrText>
    </w:r>
    <w:r w:rsidR="00E624CE" w:rsidRPr="003270E1">
      <w:fldChar w:fldCharType="separate"/>
    </w:r>
    <w:r w:rsidR="0087064D">
      <w:rPr>
        <w:noProof/>
      </w:rPr>
      <w:t>4</w:t>
    </w:r>
    <w:r w:rsidR="00E624CE" w:rsidRPr="003270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CE" w:rsidRDefault="00BE4732" w:rsidP="00530DF5">
    <w:pPr>
      <w:pStyle w:val="Footer"/>
    </w:pPr>
    <w:r>
      <w:rPr>
        <w:noProof/>
      </w:rPr>
      <w:drawing>
        <wp:anchor distT="0" distB="0" distL="114300" distR="114300" simplePos="0" relativeHeight="251667456" behindDoc="1" locked="0" layoutInCell="1" allowOverlap="1">
          <wp:simplePos x="0" y="0"/>
          <wp:positionH relativeFrom="column">
            <wp:posOffset>-926465</wp:posOffset>
          </wp:positionH>
          <wp:positionV relativeFrom="paragraph">
            <wp:posOffset>33947</wp:posOffset>
          </wp:positionV>
          <wp:extent cx="7830000" cy="129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B_Celebratory_CMYK_low-res.png"/>
                  <pic:cNvPicPr/>
                </pic:nvPicPr>
                <pic:blipFill>
                  <a:blip r:embed="rId1">
                    <a:extLst>
                      <a:ext uri="{28A0092B-C50C-407E-A947-70E740481C1C}">
                        <a14:useLocalDpi xmlns:a14="http://schemas.microsoft.com/office/drawing/2010/main" val="0"/>
                      </a:ext>
                    </a:extLst>
                  </a:blip>
                  <a:stretch>
                    <a:fillRect/>
                  </a:stretch>
                </pic:blipFill>
                <pic:spPr>
                  <a:xfrm>
                    <a:off x="0" y="0"/>
                    <a:ext cx="7830000" cy="129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5A" w:rsidRDefault="00BD795A" w:rsidP="00530DF5">
      <w:r>
        <w:separator/>
      </w:r>
    </w:p>
  </w:footnote>
  <w:footnote w:type="continuationSeparator" w:id="0">
    <w:p w:rsidR="00BD795A" w:rsidRDefault="00BD795A" w:rsidP="0053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CE" w:rsidRDefault="00BE4732" w:rsidP="00530DF5">
    <w:pPr>
      <w:pStyle w:val="Header"/>
    </w:pPr>
    <w:r>
      <w:rPr>
        <w:noProof/>
      </w:rPr>
      <w:drawing>
        <wp:anchor distT="0" distB="0" distL="114300" distR="114300" simplePos="0" relativeHeight="251666432" behindDoc="1" locked="1" layoutInCell="1" allowOverlap="1">
          <wp:simplePos x="0" y="0"/>
          <wp:positionH relativeFrom="page">
            <wp:posOffset>765175</wp:posOffset>
          </wp:positionH>
          <wp:positionV relativeFrom="page">
            <wp:posOffset>494030</wp:posOffset>
          </wp:positionV>
          <wp:extent cx="2261235" cy="15982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TSIS_Formal Logo Master A2_RGB.png"/>
                  <pic:cNvPicPr/>
                </pic:nvPicPr>
                <pic:blipFill>
                  <a:blip r:embed="rId1">
                    <a:extLst>
                      <a:ext uri="{28A0092B-C50C-407E-A947-70E740481C1C}">
                        <a14:useLocalDpi xmlns:a14="http://schemas.microsoft.com/office/drawing/2010/main" val="0"/>
                      </a:ext>
                    </a:extLst>
                  </a:blip>
                  <a:stretch>
                    <a:fillRect/>
                  </a:stretch>
                </pic:blipFill>
                <pic:spPr>
                  <a:xfrm>
                    <a:off x="0" y="0"/>
                    <a:ext cx="2261235" cy="1598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F625A4"/>
    <w:lvl w:ilvl="0">
      <w:start w:val="1"/>
      <w:numFmt w:val="decimal"/>
      <w:lvlText w:val="%1."/>
      <w:lvlJc w:val="left"/>
      <w:pPr>
        <w:tabs>
          <w:tab w:val="num" w:pos="1492"/>
        </w:tabs>
        <w:ind w:left="1492" w:hanging="360"/>
      </w:pPr>
    </w:lvl>
  </w:abstractNum>
  <w:abstractNum w:abstractNumId="1">
    <w:nsid w:val="FFFFFF7D"/>
    <w:multiLevelType w:val="singleLevel"/>
    <w:tmpl w:val="40AEE514"/>
    <w:lvl w:ilvl="0">
      <w:start w:val="1"/>
      <w:numFmt w:val="decimal"/>
      <w:lvlText w:val="%1."/>
      <w:lvlJc w:val="left"/>
      <w:pPr>
        <w:tabs>
          <w:tab w:val="num" w:pos="1209"/>
        </w:tabs>
        <w:ind w:left="1209" w:hanging="360"/>
      </w:pPr>
    </w:lvl>
  </w:abstractNum>
  <w:abstractNum w:abstractNumId="2">
    <w:nsid w:val="FFFFFF7E"/>
    <w:multiLevelType w:val="singleLevel"/>
    <w:tmpl w:val="1DE8CC02"/>
    <w:lvl w:ilvl="0">
      <w:start w:val="1"/>
      <w:numFmt w:val="decimal"/>
      <w:lvlText w:val="%1."/>
      <w:lvlJc w:val="left"/>
      <w:pPr>
        <w:tabs>
          <w:tab w:val="num" w:pos="926"/>
        </w:tabs>
        <w:ind w:left="926" w:hanging="360"/>
      </w:pPr>
    </w:lvl>
  </w:abstractNum>
  <w:abstractNum w:abstractNumId="3">
    <w:nsid w:val="FFFFFF7F"/>
    <w:multiLevelType w:val="singleLevel"/>
    <w:tmpl w:val="180CD4D0"/>
    <w:lvl w:ilvl="0">
      <w:start w:val="1"/>
      <w:numFmt w:val="decimal"/>
      <w:lvlText w:val="%1."/>
      <w:lvlJc w:val="left"/>
      <w:pPr>
        <w:tabs>
          <w:tab w:val="num" w:pos="643"/>
        </w:tabs>
        <w:ind w:left="643" w:hanging="360"/>
      </w:pPr>
    </w:lvl>
  </w:abstractNum>
  <w:abstractNum w:abstractNumId="4">
    <w:nsid w:val="FFFFFF80"/>
    <w:multiLevelType w:val="singleLevel"/>
    <w:tmpl w:val="E9F63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A03B96"/>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CB32D028"/>
    <w:lvl w:ilvl="0">
      <w:start w:val="1"/>
      <w:numFmt w:val="decimal"/>
      <w:lvlText w:val="%1."/>
      <w:lvlJc w:val="left"/>
      <w:pPr>
        <w:tabs>
          <w:tab w:val="num" w:pos="360"/>
        </w:tabs>
        <w:ind w:left="360" w:hanging="360"/>
      </w:pPr>
    </w:lvl>
  </w:abstractNum>
  <w:abstractNum w:abstractNumId="7">
    <w:nsid w:val="018D20BC"/>
    <w:multiLevelType w:val="hybridMultilevel"/>
    <w:tmpl w:val="51CC8D0A"/>
    <w:lvl w:ilvl="0" w:tplc="3E20CFA4">
      <w:start w:val="1"/>
      <w:numFmt w:val="bullet"/>
      <w:pStyle w:val="ListBullet"/>
      <w:lvlText w:val=""/>
      <w:lvlJc w:val="left"/>
      <w:pPr>
        <w:ind w:left="360" w:hanging="360"/>
      </w:pPr>
      <w:rPr>
        <w:rFonts w:ascii="Wingdings 2" w:hAnsi="Wingdings 2" w:hint="default"/>
        <w:b/>
        <w:i w:val="0"/>
        <w:color w:val="D3410F" w:themeColor="background1"/>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2286CBE"/>
    <w:multiLevelType w:val="hybridMultilevel"/>
    <w:tmpl w:val="EA60FC5A"/>
    <w:lvl w:ilvl="0" w:tplc="561850E0">
      <w:start w:val="1"/>
      <w:numFmt w:val="bullet"/>
      <w:lvlText w:val=""/>
      <w:lvlJc w:val="left"/>
      <w:pPr>
        <w:ind w:left="360" w:hanging="360"/>
      </w:pPr>
      <w:rPr>
        <w:rFonts w:ascii="Wingdings 2" w:hAnsi="Wingdings 2" w:hint="default"/>
        <w:b/>
        <w:i w:val="0"/>
        <w:color w:val="D3410F" w:themeColor="background1"/>
        <w:sz w:val="18"/>
      </w:rPr>
    </w:lvl>
    <w:lvl w:ilvl="1" w:tplc="17B4AFD8">
      <w:start w:val="1"/>
      <w:numFmt w:val="bullet"/>
      <w:lvlText w:val=""/>
      <w:lvlJc w:val="left"/>
      <w:pPr>
        <w:ind w:left="1080" w:hanging="360"/>
      </w:pPr>
      <w:rPr>
        <w:rFonts w:ascii="Wingdings 2" w:hAnsi="Wingdings 2" w:hint="default"/>
        <w:b w:val="0"/>
        <w:i w:val="0"/>
        <w:color w:val="414042" w:themeColor="text1"/>
        <w:sz w:val="18"/>
      </w:rPr>
    </w:lvl>
    <w:lvl w:ilvl="2" w:tplc="CA8E5F4E">
      <w:start w:val="1"/>
      <w:numFmt w:val="bullet"/>
      <w:pStyle w:val="ListBullet3"/>
      <w:lvlText w:val=""/>
      <w:lvlJc w:val="left"/>
      <w:pPr>
        <w:ind w:left="1800" w:hanging="360"/>
      </w:pPr>
      <w:rPr>
        <w:rFonts w:ascii="Wingdings" w:hAnsi="Wingdings" w:hint="default"/>
        <w:b w:val="0"/>
        <w:i w:val="0"/>
        <w:color w:val="D3410F" w:themeColor="background1"/>
        <w:sz w:val="12"/>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7101CA2"/>
    <w:multiLevelType w:val="hybridMultilevel"/>
    <w:tmpl w:val="A930293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09287AEB"/>
    <w:multiLevelType w:val="hybridMultilevel"/>
    <w:tmpl w:val="6DA4A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7A634C"/>
    <w:multiLevelType w:val="multilevel"/>
    <w:tmpl w:val="43A8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AE33FB"/>
    <w:multiLevelType w:val="multilevel"/>
    <w:tmpl w:val="43A8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C236FF"/>
    <w:multiLevelType w:val="hybridMultilevel"/>
    <w:tmpl w:val="0C5A598C"/>
    <w:lvl w:ilvl="0" w:tplc="E648EDFA">
      <w:start w:val="1"/>
      <w:numFmt w:val="bullet"/>
      <w:pStyle w:val="Bulletlistlevel2blockquote"/>
      <w:lvlText w:val="o"/>
      <w:lvlJc w:val="left"/>
      <w:pPr>
        <w:ind w:left="1571" w:hanging="360"/>
      </w:pPr>
      <w:rPr>
        <w:rFonts w:ascii="Courier New" w:hAnsi="Courier New" w:hint="default"/>
        <w:sz w:val="1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3F63726A"/>
    <w:multiLevelType w:val="hybridMultilevel"/>
    <w:tmpl w:val="A3DEE478"/>
    <w:lvl w:ilvl="0" w:tplc="561850E0">
      <w:start w:val="1"/>
      <w:numFmt w:val="bullet"/>
      <w:lvlText w:val=""/>
      <w:lvlJc w:val="left"/>
      <w:pPr>
        <w:ind w:left="360" w:hanging="360"/>
      </w:pPr>
      <w:rPr>
        <w:rFonts w:ascii="Wingdings 2" w:hAnsi="Wingdings 2" w:hint="default"/>
        <w:b/>
        <w:i w:val="0"/>
        <w:color w:val="D3410F" w:themeColor="background1"/>
        <w:sz w:val="18"/>
      </w:rPr>
    </w:lvl>
    <w:lvl w:ilvl="1" w:tplc="879ACA54">
      <w:start w:val="1"/>
      <w:numFmt w:val="bullet"/>
      <w:pStyle w:val="ListBullet2"/>
      <w:lvlText w:val=""/>
      <w:lvlJc w:val="left"/>
      <w:pPr>
        <w:ind w:left="1080" w:hanging="360"/>
      </w:pPr>
      <w:rPr>
        <w:rFonts w:ascii="Wingdings 2" w:hAnsi="Wingdings 2" w:hint="default"/>
        <w:b w:val="0"/>
        <w:i w:val="0"/>
        <w:color w:val="414042" w:themeColor="text1"/>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C9F438C"/>
    <w:multiLevelType w:val="hybridMultilevel"/>
    <w:tmpl w:val="37F4D8D2"/>
    <w:lvl w:ilvl="0" w:tplc="B00C5644">
      <w:start w:val="1"/>
      <w:numFmt w:val="bullet"/>
      <w:pStyle w:val="Bulletlistblockquote"/>
      <w:lvlText w:val=""/>
      <w:lvlJc w:val="left"/>
      <w:pPr>
        <w:ind w:left="1571" w:hanging="360"/>
      </w:pPr>
      <w:rPr>
        <w:rFonts w:ascii="Symbol" w:hAnsi="Symbol" w:hint="default"/>
        <w:b w:val="0"/>
        <w:i w:val="0"/>
        <w:color w:val="414042" w:themeColor="text1"/>
        <w:sz w:val="2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nsid w:val="52F36C31"/>
    <w:multiLevelType w:val="hybridMultilevel"/>
    <w:tmpl w:val="ACF6E1F8"/>
    <w:lvl w:ilvl="0" w:tplc="561850E0">
      <w:start w:val="1"/>
      <w:numFmt w:val="bullet"/>
      <w:lvlText w:val=""/>
      <w:lvlJc w:val="left"/>
      <w:pPr>
        <w:ind w:left="720" w:hanging="360"/>
      </w:pPr>
      <w:rPr>
        <w:rFonts w:ascii="Wingdings 2" w:hAnsi="Wingdings 2" w:hint="default"/>
        <w:b/>
        <w:i w:val="0"/>
        <w:color w:val="D3410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CD2FF9"/>
    <w:multiLevelType w:val="hybridMultilevel"/>
    <w:tmpl w:val="9D54326C"/>
    <w:lvl w:ilvl="0" w:tplc="BBAEACAE">
      <w:start w:val="1"/>
      <w:numFmt w:val="lowerRoman"/>
      <w:pStyle w:val="Numberedlistlevel3"/>
      <w:lvlText w:val="%1."/>
      <w:lvlJc w:val="left"/>
      <w:pPr>
        <w:ind w:left="720" w:hanging="360"/>
      </w:pPr>
      <w:rPr>
        <w:rFonts w:ascii="Arial" w:hAnsi="Arial" w:hint="default"/>
        <w:b w:val="0"/>
        <w:i w:val="0"/>
        <w:color w:val="414042"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EF11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3BD0306"/>
    <w:multiLevelType w:val="hybridMultilevel"/>
    <w:tmpl w:val="36DCF044"/>
    <w:lvl w:ilvl="0" w:tplc="0CFC772C">
      <w:start w:val="1"/>
      <w:numFmt w:val="lowerLetter"/>
      <w:pStyle w:val="Numberedlist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F81A27"/>
    <w:multiLevelType w:val="hybridMultilevel"/>
    <w:tmpl w:val="9EEEAB54"/>
    <w:lvl w:ilvl="0" w:tplc="527481D6">
      <w:start w:val="1"/>
      <w:numFmt w:val="decimal"/>
      <w:lvlText w:val="%1."/>
      <w:lvlJc w:val="left"/>
      <w:pPr>
        <w:ind w:left="720" w:hanging="360"/>
      </w:pPr>
      <w:rPr>
        <w:rFonts w:ascii="Arial" w:hAnsi="Arial" w:hint="default"/>
        <w:b w:val="0"/>
        <w:i w:val="0"/>
        <w:color w:val="414042"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F9D2F92"/>
    <w:multiLevelType w:val="hybridMultilevel"/>
    <w:tmpl w:val="204C73E6"/>
    <w:lvl w:ilvl="0" w:tplc="CE30A7D6">
      <w:start w:val="1"/>
      <w:numFmt w:val="decimal"/>
      <w:lvlText w:val="%1."/>
      <w:lvlJc w:val="left"/>
      <w:pPr>
        <w:ind w:left="720" w:hanging="360"/>
      </w:pPr>
      <w:rPr>
        <w:rFonts w:ascii="Arial" w:hAnsi="Arial" w:hint="default"/>
        <w:b w:val="0"/>
        <w:i w:val="0"/>
        <w:color w:val="414042"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CE422A"/>
    <w:multiLevelType w:val="hybridMultilevel"/>
    <w:tmpl w:val="872E5B68"/>
    <w:lvl w:ilvl="0" w:tplc="0F2A2312">
      <w:start w:val="1"/>
      <w:numFmt w:val="decimal"/>
      <w:pStyle w:val="Numberedlistlevel1"/>
      <w:lvlText w:val="%1."/>
      <w:lvlJc w:val="left"/>
      <w:pPr>
        <w:ind w:left="720" w:hanging="360"/>
      </w:pPr>
      <w:rPr>
        <w:rFonts w:ascii="Arial" w:hAnsi="Arial" w:hint="default"/>
        <w:b w:val="0"/>
        <w:i w:val="0"/>
        <w:color w:val="414042"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2"/>
  </w:num>
  <w:num w:numId="5">
    <w:abstractNumId w:val="19"/>
  </w:num>
  <w:num w:numId="6">
    <w:abstractNumId w:val="17"/>
  </w:num>
  <w:num w:numId="7">
    <w:abstractNumId w:val="20"/>
  </w:num>
  <w:num w:numId="8">
    <w:abstractNumId w:val="21"/>
  </w:num>
  <w:num w:numId="9">
    <w:abstractNumId w:val="5"/>
  </w:num>
  <w:num w:numId="10">
    <w:abstractNumId w:val="4"/>
  </w:num>
  <w:num w:numId="11">
    <w:abstractNumId w:val="6"/>
  </w:num>
  <w:num w:numId="12">
    <w:abstractNumId w:val="3"/>
  </w:num>
  <w:num w:numId="13">
    <w:abstractNumId w:val="2"/>
  </w:num>
  <w:num w:numId="14">
    <w:abstractNumId w:val="1"/>
  </w:num>
  <w:num w:numId="15">
    <w:abstractNumId w:val="0"/>
  </w:num>
  <w:num w:numId="16">
    <w:abstractNumId w:val="15"/>
  </w:num>
  <w:num w:numId="17">
    <w:abstractNumId w:val="13"/>
  </w:num>
  <w:num w:numId="18">
    <w:abstractNumId w:val="10"/>
  </w:num>
  <w:num w:numId="19">
    <w:abstractNumId w:val="18"/>
  </w:num>
  <w:num w:numId="20">
    <w:abstractNumId w:val="12"/>
  </w:num>
  <w:num w:numId="21">
    <w:abstractNumId w:val="11"/>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46"/>
    <w:rsid w:val="00045C33"/>
    <w:rsid w:val="0005281A"/>
    <w:rsid w:val="00073DF4"/>
    <w:rsid w:val="000A1F0B"/>
    <w:rsid w:val="000B102C"/>
    <w:rsid w:val="000B24CA"/>
    <w:rsid w:val="00120628"/>
    <w:rsid w:val="001F5528"/>
    <w:rsid w:val="00270D84"/>
    <w:rsid w:val="002817AC"/>
    <w:rsid w:val="002C3244"/>
    <w:rsid w:val="002F2892"/>
    <w:rsid w:val="003270E1"/>
    <w:rsid w:val="003426B2"/>
    <w:rsid w:val="00367DA8"/>
    <w:rsid w:val="003764AC"/>
    <w:rsid w:val="00453EB4"/>
    <w:rsid w:val="00463553"/>
    <w:rsid w:val="00524754"/>
    <w:rsid w:val="00530DF5"/>
    <w:rsid w:val="00533F59"/>
    <w:rsid w:val="00537C60"/>
    <w:rsid w:val="00544DD7"/>
    <w:rsid w:val="00595795"/>
    <w:rsid w:val="005B6F85"/>
    <w:rsid w:val="005E63E5"/>
    <w:rsid w:val="006749F0"/>
    <w:rsid w:val="006B0119"/>
    <w:rsid w:val="00723B23"/>
    <w:rsid w:val="00797D4E"/>
    <w:rsid w:val="007A0B2D"/>
    <w:rsid w:val="007C05D8"/>
    <w:rsid w:val="007E1823"/>
    <w:rsid w:val="007E229D"/>
    <w:rsid w:val="0087064D"/>
    <w:rsid w:val="008D09CA"/>
    <w:rsid w:val="008E5271"/>
    <w:rsid w:val="008F2C20"/>
    <w:rsid w:val="009602DC"/>
    <w:rsid w:val="00996F64"/>
    <w:rsid w:val="009B49FE"/>
    <w:rsid w:val="00A415FB"/>
    <w:rsid w:val="00AD21A2"/>
    <w:rsid w:val="00B534F5"/>
    <w:rsid w:val="00B55A46"/>
    <w:rsid w:val="00B618C7"/>
    <w:rsid w:val="00BC73DC"/>
    <w:rsid w:val="00BD1836"/>
    <w:rsid w:val="00BD795A"/>
    <w:rsid w:val="00BE4732"/>
    <w:rsid w:val="00C14A5B"/>
    <w:rsid w:val="00C37487"/>
    <w:rsid w:val="00C66A09"/>
    <w:rsid w:val="00C901BC"/>
    <w:rsid w:val="00CC67F2"/>
    <w:rsid w:val="00D22B32"/>
    <w:rsid w:val="00D53043"/>
    <w:rsid w:val="00DB12C9"/>
    <w:rsid w:val="00DC28AD"/>
    <w:rsid w:val="00DD525C"/>
    <w:rsid w:val="00E041E5"/>
    <w:rsid w:val="00E624CE"/>
    <w:rsid w:val="00EA6255"/>
    <w:rsid w:val="00ED0CB7"/>
    <w:rsid w:val="00EE21D9"/>
    <w:rsid w:val="00EE7B11"/>
    <w:rsid w:val="00F22286"/>
    <w:rsid w:val="00F305D6"/>
    <w:rsid w:val="00F54B1A"/>
    <w:rsid w:val="00F776E5"/>
    <w:rsid w:val="00FC6B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List Bullet" w:qFormat="1"/>
    <w:lsdException w:name="List Bullet 2" w:qFormat="1"/>
    <w:lsdException w:name="List Bullet 3"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32"/>
    <w:pPr>
      <w:spacing w:before="200" w:after="0"/>
    </w:pPr>
    <w:rPr>
      <w:rFonts w:ascii="Arial" w:hAnsi="Arial"/>
      <w:color w:val="414042" w:themeColor="text1"/>
      <w:sz w:val="24"/>
    </w:rPr>
  </w:style>
  <w:style w:type="paragraph" w:styleId="Heading1">
    <w:name w:val="heading 1"/>
    <w:next w:val="Normal"/>
    <w:link w:val="Heading1Char"/>
    <w:uiPriority w:val="9"/>
    <w:qFormat/>
    <w:rsid w:val="00530DF5"/>
    <w:pPr>
      <w:spacing w:before="360" w:after="60"/>
      <w:outlineLvl w:val="0"/>
    </w:pPr>
    <w:rPr>
      <w:rFonts w:ascii="Arial" w:eastAsiaTheme="majorEastAsia" w:hAnsi="Arial" w:cstheme="majorBidi"/>
      <w:color w:val="D3410F" w:themeColor="background1"/>
      <w:spacing w:val="5"/>
      <w:kern w:val="28"/>
      <w:sz w:val="40"/>
      <w:szCs w:val="40"/>
      <w:lang w:eastAsia="en-US"/>
    </w:rPr>
  </w:style>
  <w:style w:type="paragraph" w:styleId="Heading2">
    <w:name w:val="heading 2"/>
    <w:basedOn w:val="Normal"/>
    <w:next w:val="Normal"/>
    <w:link w:val="Heading2Char"/>
    <w:uiPriority w:val="9"/>
    <w:unhideWhenUsed/>
    <w:qFormat/>
    <w:rsid w:val="00530DF5"/>
    <w:pPr>
      <w:spacing w:after="60"/>
      <w:outlineLvl w:val="1"/>
    </w:pPr>
    <w:rPr>
      <w:rFonts w:eastAsiaTheme="minorHAnsi"/>
      <w:b/>
      <w:color w:val="414042"/>
      <w:sz w:val="32"/>
      <w:szCs w:val="32"/>
      <w:lang w:eastAsia="en-US"/>
    </w:rPr>
  </w:style>
  <w:style w:type="paragraph" w:styleId="Heading3">
    <w:name w:val="heading 3"/>
    <w:basedOn w:val="Normal"/>
    <w:next w:val="Normal"/>
    <w:link w:val="Heading3Char"/>
    <w:uiPriority w:val="9"/>
    <w:unhideWhenUsed/>
    <w:qFormat/>
    <w:rsid w:val="00530DF5"/>
    <w:pPr>
      <w:spacing w:after="60"/>
      <w:outlineLvl w:val="2"/>
    </w:pPr>
    <w:rPr>
      <w:rFonts w:eastAsiaTheme="minorHAnsi"/>
      <w:color w:val="414042"/>
      <w:sz w:val="28"/>
      <w:szCs w:val="28"/>
      <w:lang w:eastAsia="en-US"/>
    </w:rPr>
  </w:style>
  <w:style w:type="paragraph" w:styleId="Heading4">
    <w:name w:val="heading 4"/>
    <w:basedOn w:val="Normal"/>
    <w:next w:val="Normal"/>
    <w:link w:val="Heading4Char"/>
    <w:uiPriority w:val="9"/>
    <w:unhideWhenUsed/>
    <w:qFormat/>
    <w:rsid w:val="00530DF5"/>
    <w:pPr>
      <w:outlineLvl w:val="3"/>
    </w:pPr>
    <w:rPr>
      <w:rFonts w:eastAsiaTheme="minorHAnsi"/>
      <w:b/>
      <w:color w:val="D645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81A"/>
    <w:pPr>
      <w:tabs>
        <w:tab w:val="center" w:pos="4513"/>
        <w:tab w:val="right" w:pos="9026"/>
      </w:tabs>
      <w:spacing w:line="240" w:lineRule="auto"/>
    </w:pPr>
  </w:style>
  <w:style w:type="character" w:customStyle="1" w:styleId="HeaderChar">
    <w:name w:val="Header Char"/>
    <w:basedOn w:val="DefaultParagraphFont"/>
    <w:link w:val="Header"/>
    <w:uiPriority w:val="99"/>
    <w:rsid w:val="0005281A"/>
  </w:style>
  <w:style w:type="paragraph" w:styleId="Footer">
    <w:name w:val="footer"/>
    <w:basedOn w:val="Normal"/>
    <w:link w:val="FooterChar"/>
    <w:uiPriority w:val="99"/>
    <w:unhideWhenUsed/>
    <w:rsid w:val="0005281A"/>
    <w:pPr>
      <w:tabs>
        <w:tab w:val="center" w:pos="4513"/>
        <w:tab w:val="right" w:pos="9026"/>
      </w:tabs>
      <w:spacing w:line="240" w:lineRule="auto"/>
    </w:pPr>
  </w:style>
  <w:style w:type="character" w:customStyle="1" w:styleId="FooterChar">
    <w:name w:val="Footer Char"/>
    <w:basedOn w:val="DefaultParagraphFont"/>
    <w:link w:val="Footer"/>
    <w:uiPriority w:val="99"/>
    <w:rsid w:val="0005281A"/>
  </w:style>
  <w:style w:type="paragraph" w:styleId="Title">
    <w:name w:val="Title"/>
    <w:next w:val="Normal"/>
    <w:link w:val="TitleChar"/>
    <w:qFormat/>
    <w:rsid w:val="0005281A"/>
    <w:pPr>
      <w:spacing w:before="4000" w:after="120" w:line="240" w:lineRule="auto"/>
      <w:contextualSpacing/>
    </w:pPr>
    <w:rPr>
      <w:rFonts w:ascii="Arial" w:eastAsiaTheme="majorEastAsia" w:hAnsi="Arial" w:cstheme="majorBidi"/>
      <w:color w:val="414042" w:themeColor="text1"/>
      <w:spacing w:val="5"/>
      <w:kern w:val="28"/>
      <w:sz w:val="60"/>
      <w:szCs w:val="60"/>
      <w:lang w:eastAsia="en-US"/>
    </w:rPr>
  </w:style>
  <w:style w:type="character" w:customStyle="1" w:styleId="TitleChar">
    <w:name w:val="Title Char"/>
    <w:basedOn w:val="DefaultParagraphFont"/>
    <w:link w:val="Title"/>
    <w:uiPriority w:val="10"/>
    <w:rsid w:val="0005281A"/>
    <w:rPr>
      <w:rFonts w:ascii="Arial" w:eastAsiaTheme="majorEastAsia" w:hAnsi="Arial" w:cstheme="majorBidi"/>
      <w:color w:val="414042" w:themeColor="text1"/>
      <w:spacing w:val="5"/>
      <w:kern w:val="28"/>
      <w:sz w:val="60"/>
      <w:szCs w:val="60"/>
      <w:lang w:eastAsia="en-US"/>
    </w:rPr>
  </w:style>
  <w:style w:type="paragraph" w:styleId="Subtitle">
    <w:name w:val="Subtitle"/>
    <w:next w:val="Normal"/>
    <w:link w:val="SubtitleChar"/>
    <w:uiPriority w:val="11"/>
    <w:qFormat/>
    <w:rsid w:val="0005281A"/>
    <w:pPr>
      <w:numPr>
        <w:ilvl w:val="1"/>
      </w:numPr>
    </w:pPr>
    <w:rPr>
      <w:rFonts w:ascii="Arial" w:eastAsiaTheme="majorEastAsia" w:hAnsi="Arial" w:cstheme="majorBidi"/>
      <w:b/>
      <w:iCs/>
      <w:color w:val="D3410F" w:themeColor="background1"/>
      <w:spacing w:val="15"/>
      <w:sz w:val="36"/>
      <w:szCs w:val="36"/>
      <w:lang w:eastAsia="en-US"/>
    </w:rPr>
  </w:style>
  <w:style w:type="character" w:customStyle="1" w:styleId="SubtitleChar">
    <w:name w:val="Subtitle Char"/>
    <w:basedOn w:val="DefaultParagraphFont"/>
    <w:link w:val="Subtitle"/>
    <w:uiPriority w:val="11"/>
    <w:rsid w:val="0005281A"/>
    <w:rPr>
      <w:rFonts w:ascii="Arial" w:eastAsiaTheme="majorEastAsia" w:hAnsi="Arial" w:cstheme="majorBidi"/>
      <w:b/>
      <w:iCs/>
      <w:color w:val="D3410F" w:themeColor="background1"/>
      <w:spacing w:val="15"/>
      <w:sz w:val="36"/>
      <w:szCs w:val="36"/>
      <w:lang w:eastAsia="en-US"/>
    </w:rPr>
  </w:style>
  <w:style w:type="character" w:customStyle="1" w:styleId="Heading1Char">
    <w:name w:val="Heading 1 Char"/>
    <w:basedOn w:val="DefaultParagraphFont"/>
    <w:link w:val="Heading1"/>
    <w:uiPriority w:val="9"/>
    <w:rsid w:val="00530DF5"/>
    <w:rPr>
      <w:rFonts w:ascii="Arial" w:eastAsiaTheme="majorEastAsia" w:hAnsi="Arial" w:cstheme="majorBidi"/>
      <w:color w:val="D3410F" w:themeColor="background1"/>
      <w:spacing w:val="5"/>
      <w:kern w:val="28"/>
      <w:sz w:val="40"/>
      <w:szCs w:val="40"/>
      <w:lang w:eastAsia="en-US"/>
    </w:rPr>
  </w:style>
  <w:style w:type="character" w:customStyle="1" w:styleId="Heading2Char">
    <w:name w:val="Heading 2 Char"/>
    <w:basedOn w:val="DefaultParagraphFont"/>
    <w:link w:val="Heading2"/>
    <w:uiPriority w:val="9"/>
    <w:rsid w:val="00530DF5"/>
    <w:rPr>
      <w:rFonts w:ascii="Arial" w:eastAsiaTheme="minorHAnsi" w:hAnsi="Arial"/>
      <w:b/>
      <w:color w:val="414042"/>
      <w:sz w:val="32"/>
      <w:szCs w:val="32"/>
      <w:lang w:eastAsia="en-US"/>
    </w:rPr>
  </w:style>
  <w:style w:type="character" w:customStyle="1" w:styleId="Heading3Char">
    <w:name w:val="Heading 3 Char"/>
    <w:basedOn w:val="DefaultParagraphFont"/>
    <w:link w:val="Heading3"/>
    <w:uiPriority w:val="9"/>
    <w:rsid w:val="00530DF5"/>
    <w:rPr>
      <w:rFonts w:ascii="Arial" w:eastAsiaTheme="minorHAnsi" w:hAnsi="Arial"/>
      <w:color w:val="414042"/>
      <w:sz w:val="28"/>
      <w:szCs w:val="28"/>
      <w:lang w:eastAsia="en-US"/>
    </w:rPr>
  </w:style>
  <w:style w:type="character" w:customStyle="1" w:styleId="Heading4Char">
    <w:name w:val="Heading 4 Char"/>
    <w:basedOn w:val="DefaultParagraphFont"/>
    <w:link w:val="Heading4"/>
    <w:uiPriority w:val="9"/>
    <w:rsid w:val="00530DF5"/>
    <w:rPr>
      <w:rFonts w:ascii="Arial" w:eastAsiaTheme="minorHAnsi" w:hAnsi="Arial"/>
      <w:b/>
      <w:color w:val="D64527"/>
      <w:sz w:val="24"/>
      <w:lang w:eastAsia="en-US"/>
    </w:rPr>
  </w:style>
  <w:style w:type="paragraph" w:styleId="ListBullet">
    <w:name w:val="List Bullet"/>
    <w:basedOn w:val="Normal"/>
    <w:uiPriority w:val="99"/>
    <w:unhideWhenUsed/>
    <w:qFormat/>
    <w:rsid w:val="00BD1836"/>
    <w:pPr>
      <w:numPr>
        <w:numId w:val="1"/>
      </w:numPr>
      <w:spacing w:after="120"/>
      <w:ind w:left="284" w:hanging="284"/>
    </w:pPr>
    <w:rPr>
      <w:rFonts w:eastAsiaTheme="minorHAnsi"/>
      <w:color w:val="414042"/>
      <w:lang w:eastAsia="en-US"/>
    </w:rPr>
  </w:style>
  <w:style w:type="paragraph" w:styleId="ListBullet2">
    <w:name w:val="List Bullet 2"/>
    <w:basedOn w:val="ListBullet"/>
    <w:uiPriority w:val="99"/>
    <w:unhideWhenUsed/>
    <w:qFormat/>
    <w:rsid w:val="00BD1836"/>
    <w:pPr>
      <w:numPr>
        <w:ilvl w:val="1"/>
        <w:numId w:val="2"/>
      </w:numPr>
      <w:ind w:left="568" w:hanging="284"/>
      <w:contextualSpacing/>
    </w:pPr>
  </w:style>
  <w:style w:type="paragraph" w:styleId="ListBullet3">
    <w:name w:val="List Bullet 3"/>
    <w:basedOn w:val="ListBullet"/>
    <w:uiPriority w:val="99"/>
    <w:unhideWhenUsed/>
    <w:qFormat/>
    <w:rsid w:val="0005281A"/>
    <w:pPr>
      <w:numPr>
        <w:ilvl w:val="2"/>
        <w:numId w:val="3"/>
      </w:numPr>
      <w:ind w:left="851" w:hanging="284"/>
    </w:pPr>
  </w:style>
  <w:style w:type="character" w:styleId="Hyperlink">
    <w:name w:val="Hyperlink"/>
    <w:basedOn w:val="DefaultParagraphFont"/>
    <w:uiPriority w:val="99"/>
    <w:unhideWhenUsed/>
    <w:qFormat/>
    <w:rsid w:val="0005281A"/>
    <w:rPr>
      <w:color w:val="D3410F" w:themeColor="hyperlink"/>
      <w:u w:val="single"/>
    </w:rPr>
  </w:style>
  <w:style w:type="paragraph" w:styleId="Caption">
    <w:name w:val="caption"/>
    <w:aliases w:val="Caption - table"/>
    <w:basedOn w:val="Normal"/>
    <w:next w:val="Normal"/>
    <w:uiPriority w:val="35"/>
    <w:unhideWhenUsed/>
    <w:qFormat/>
    <w:rsid w:val="00463553"/>
    <w:pPr>
      <w:keepNext/>
      <w:spacing w:before="120" w:after="120" w:line="240" w:lineRule="auto"/>
    </w:pPr>
    <w:rPr>
      <w:rFonts w:eastAsiaTheme="minorHAnsi"/>
      <w:b/>
      <w:bCs/>
      <w:color w:val="303031" w:themeColor="text1" w:themeShade="BF"/>
      <w:sz w:val="22"/>
      <w:lang w:eastAsia="en-US"/>
    </w:rPr>
  </w:style>
  <w:style w:type="paragraph" w:styleId="EndnoteText">
    <w:name w:val="endnote text"/>
    <w:basedOn w:val="Normal"/>
    <w:link w:val="EndnoteTextChar"/>
    <w:uiPriority w:val="99"/>
    <w:unhideWhenUsed/>
    <w:qFormat/>
    <w:rsid w:val="007A0B2D"/>
    <w:pPr>
      <w:spacing w:line="240" w:lineRule="auto"/>
      <w:ind w:left="170" w:hanging="170"/>
    </w:pPr>
    <w:rPr>
      <w:rFonts w:eastAsiaTheme="minorHAnsi"/>
      <w:color w:val="414042"/>
      <w:sz w:val="20"/>
      <w:szCs w:val="20"/>
      <w:lang w:eastAsia="en-US"/>
    </w:rPr>
  </w:style>
  <w:style w:type="character" w:customStyle="1" w:styleId="EndnoteTextChar">
    <w:name w:val="Endnote Text Char"/>
    <w:basedOn w:val="DefaultParagraphFont"/>
    <w:link w:val="EndnoteText"/>
    <w:uiPriority w:val="99"/>
    <w:rsid w:val="007A0B2D"/>
    <w:rPr>
      <w:rFonts w:ascii="Arial" w:eastAsiaTheme="minorHAnsi" w:hAnsi="Arial"/>
      <w:color w:val="414042"/>
      <w:sz w:val="20"/>
      <w:szCs w:val="20"/>
      <w:lang w:eastAsia="en-US"/>
    </w:rPr>
  </w:style>
  <w:style w:type="character" w:styleId="BookTitle">
    <w:name w:val="Book Title"/>
    <w:basedOn w:val="DefaultParagraphFont"/>
    <w:uiPriority w:val="33"/>
    <w:rsid w:val="0005281A"/>
    <w:rPr>
      <w:rFonts w:ascii="Arial" w:hAnsi="Arial"/>
      <w:bCs/>
      <w:i/>
      <w:caps w:val="0"/>
      <w:smallCaps w:val="0"/>
      <w:color w:val="414042" w:themeColor="text1"/>
      <w:spacing w:val="5"/>
      <w:sz w:val="24"/>
      <w:bdr w:val="none" w:sz="0" w:space="0" w:color="auto"/>
    </w:rPr>
  </w:style>
  <w:style w:type="character" w:customStyle="1" w:styleId="Body-italic">
    <w:name w:val="Body - italic"/>
    <w:basedOn w:val="BookTitle"/>
    <w:uiPriority w:val="1"/>
    <w:qFormat/>
    <w:rsid w:val="00E624CE"/>
    <w:rPr>
      <w:rFonts w:ascii="Arial" w:hAnsi="Arial"/>
      <w:bCs/>
      <w:i/>
      <w:caps w:val="0"/>
      <w:smallCaps w:val="0"/>
      <w:color w:val="414042" w:themeColor="text1"/>
      <w:spacing w:val="5"/>
      <w:sz w:val="24"/>
      <w:bdr w:val="none" w:sz="0" w:space="0" w:color="auto"/>
    </w:rPr>
  </w:style>
  <w:style w:type="character" w:customStyle="1" w:styleId="Body-bold">
    <w:name w:val="Body - bold"/>
    <w:uiPriority w:val="1"/>
    <w:qFormat/>
    <w:rsid w:val="0005281A"/>
    <w:rPr>
      <w:rFonts w:ascii="Arial" w:hAnsi="Arial"/>
      <w:b/>
      <w:color w:val="414042"/>
      <w:sz w:val="24"/>
    </w:rPr>
  </w:style>
  <w:style w:type="character" w:customStyle="1" w:styleId="Bodybooktitleacts">
    <w:name w:val="Body book title/acts"/>
    <w:uiPriority w:val="1"/>
    <w:qFormat/>
    <w:rsid w:val="0005281A"/>
    <w:rPr>
      <w:rFonts w:ascii="Arial" w:hAnsi="Arial"/>
      <w:i/>
      <w:sz w:val="24"/>
    </w:rPr>
  </w:style>
  <w:style w:type="paragraph" w:customStyle="1" w:styleId="Blockquote">
    <w:name w:val="Blockquote"/>
    <w:basedOn w:val="Normal"/>
    <w:next w:val="Normal"/>
    <w:qFormat/>
    <w:rsid w:val="00120628"/>
    <w:pPr>
      <w:ind w:left="340" w:right="340"/>
    </w:pPr>
  </w:style>
  <w:style w:type="character" w:customStyle="1" w:styleId="Endnotebooktitlesacts">
    <w:name w:val="Endnote book titles/acts"/>
    <w:uiPriority w:val="1"/>
    <w:qFormat/>
    <w:rsid w:val="00E624CE"/>
    <w:rPr>
      <w:rFonts w:ascii="Arial" w:hAnsi="Arial"/>
      <w:i/>
      <w:sz w:val="20"/>
    </w:rPr>
  </w:style>
  <w:style w:type="table" w:styleId="TableGrid">
    <w:name w:val="Table Grid"/>
    <w:aliases w:val="Table"/>
    <w:basedOn w:val="TableNormal"/>
    <w:uiPriority w:val="59"/>
    <w:rsid w:val="0005281A"/>
    <w:pPr>
      <w:spacing w:after="0" w:line="240" w:lineRule="auto"/>
    </w:pPr>
    <w:rPr>
      <w:rFonts w:ascii="Arial" w:eastAsiaTheme="minorHAnsi" w:hAnsi="Arial"/>
      <w:color w:val="414042" w:themeColor="text1"/>
      <w:sz w:val="20"/>
      <w:lang w:eastAsia="en-US"/>
    </w:rPr>
    <w:tblPr>
      <w:tblStyleRowBandSize w:val="1"/>
      <w:tblStyleColBandSize w:val="1"/>
      <w:tblInd w:w="0" w:type="dxa"/>
      <w:tblBorders>
        <w:top w:val="single" w:sz="4" w:space="0" w:color="008C8C" w:themeColor="text2"/>
        <w:bottom w:val="single" w:sz="4" w:space="0" w:color="008C8C" w:themeColor="text2"/>
        <w:insideH w:val="single" w:sz="4" w:space="0" w:color="008C8C" w:themeColor="text2"/>
      </w:tblBorders>
      <w:tblCellMar>
        <w:top w:w="0" w:type="dxa"/>
        <w:left w:w="108" w:type="dxa"/>
        <w:bottom w:w="0" w:type="dxa"/>
        <w:right w:w="108" w:type="dxa"/>
      </w:tblCellMar>
    </w:tblPr>
    <w:tblStylePr w:type="firstRow">
      <w:pPr>
        <w:jc w:val="left"/>
      </w:pPr>
      <w:rPr>
        <w:rFonts w:ascii="Arial" w:hAnsi="Arial"/>
        <w:b/>
        <w:sz w:val="22"/>
      </w:rPr>
      <w:tblPr/>
      <w:tcPr>
        <w:tcBorders>
          <w:bottom w:val="nil"/>
        </w:tcBorders>
      </w:tcPr>
    </w:tblStylePr>
  </w:style>
  <w:style w:type="paragraph" w:customStyle="1" w:styleId="Imagecaptions">
    <w:name w:val="Image captions"/>
    <w:basedOn w:val="Normal"/>
    <w:qFormat/>
    <w:rsid w:val="0005281A"/>
    <w:rPr>
      <w:rFonts w:eastAsiaTheme="minorHAnsi"/>
      <w:color w:val="414042"/>
      <w:sz w:val="18"/>
      <w:lang w:eastAsia="en-US"/>
    </w:rPr>
  </w:style>
  <w:style w:type="character" w:customStyle="1" w:styleId="Tableheader">
    <w:name w:val="Table header"/>
    <w:uiPriority w:val="1"/>
    <w:qFormat/>
    <w:rsid w:val="00C37487"/>
    <w:rPr>
      <w:rFonts w:eastAsiaTheme="minorHAnsi"/>
      <w:b/>
      <w:color w:val="008C8C" w:themeColor="text2"/>
      <w:sz w:val="22"/>
      <w:lang w:eastAsia="en-US"/>
    </w:rPr>
  </w:style>
  <w:style w:type="paragraph" w:customStyle="1" w:styleId="Tabletext">
    <w:name w:val="Table text"/>
    <w:qFormat/>
    <w:rsid w:val="009602DC"/>
    <w:pPr>
      <w:spacing w:after="0" w:line="240" w:lineRule="auto"/>
    </w:pPr>
    <w:rPr>
      <w:rFonts w:ascii="Arial" w:eastAsiaTheme="minorHAnsi" w:hAnsi="Arial"/>
      <w:color w:val="414042" w:themeColor="text1"/>
      <w:sz w:val="20"/>
      <w:szCs w:val="20"/>
      <w:lang w:eastAsia="en-US"/>
    </w:rPr>
  </w:style>
  <w:style w:type="character" w:customStyle="1" w:styleId="Tabletextitalic">
    <w:name w:val="Table text italic"/>
    <w:basedOn w:val="DefaultParagraphFont"/>
    <w:uiPriority w:val="1"/>
    <w:qFormat/>
    <w:rsid w:val="009602DC"/>
    <w:rPr>
      <w:rFonts w:ascii="Arial" w:hAnsi="Arial"/>
      <w:i/>
      <w:sz w:val="20"/>
    </w:rPr>
  </w:style>
  <w:style w:type="character" w:customStyle="1" w:styleId="Tabletextbold">
    <w:name w:val="Table text bold"/>
    <w:basedOn w:val="DefaultParagraphFont"/>
    <w:uiPriority w:val="1"/>
    <w:qFormat/>
    <w:rsid w:val="009602DC"/>
    <w:rPr>
      <w:rFonts w:ascii="Arial" w:hAnsi="Arial"/>
      <w:b/>
      <w:sz w:val="20"/>
    </w:rPr>
  </w:style>
  <w:style w:type="paragraph" w:styleId="ListParagraph">
    <w:name w:val="List Paragraph"/>
    <w:basedOn w:val="Normal"/>
    <w:uiPriority w:val="34"/>
    <w:rsid w:val="007E1823"/>
    <w:pPr>
      <w:ind w:left="720"/>
      <w:contextualSpacing/>
    </w:pPr>
  </w:style>
  <w:style w:type="paragraph" w:customStyle="1" w:styleId="Numberedlistlevel1">
    <w:name w:val="Numbered list level 1"/>
    <w:qFormat/>
    <w:rsid w:val="00BD1836"/>
    <w:pPr>
      <w:numPr>
        <w:numId w:val="4"/>
      </w:numPr>
      <w:spacing w:before="200" w:after="120"/>
      <w:ind w:left="425" w:hanging="425"/>
    </w:pPr>
    <w:rPr>
      <w:rFonts w:ascii="Arial" w:hAnsi="Arial"/>
      <w:color w:val="414042" w:themeColor="text1"/>
      <w:sz w:val="24"/>
    </w:rPr>
  </w:style>
  <w:style w:type="paragraph" w:customStyle="1" w:styleId="Numberedlistlevel2">
    <w:name w:val="Numbered list level 2"/>
    <w:qFormat/>
    <w:rsid w:val="00BD1836"/>
    <w:pPr>
      <w:numPr>
        <w:numId w:val="5"/>
      </w:numPr>
      <w:spacing w:before="200" w:after="120"/>
      <w:ind w:left="850" w:hanging="425"/>
      <w:contextualSpacing/>
    </w:pPr>
    <w:rPr>
      <w:rFonts w:ascii="Arial" w:hAnsi="Arial"/>
      <w:color w:val="414042" w:themeColor="text1"/>
      <w:sz w:val="24"/>
    </w:rPr>
  </w:style>
  <w:style w:type="paragraph" w:customStyle="1" w:styleId="Numberedlistlevel3">
    <w:name w:val="Numbered list level 3"/>
    <w:qFormat/>
    <w:rsid w:val="007E1823"/>
    <w:pPr>
      <w:numPr>
        <w:numId w:val="6"/>
      </w:numPr>
      <w:ind w:left="1276" w:hanging="425"/>
    </w:pPr>
    <w:rPr>
      <w:rFonts w:ascii="Arial" w:hAnsi="Arial"/>
      <w:color w:val="414042" w:themeColor="text1"/>
      <w:sz w:val="24"/>
    </w:rPr>
  </w:style>
  <w:style w:type="paragraph" w:customStyle="1" w:styleId="Footertext">
    <w:name w:val="Footer text"/>
    <w:basedOn w:val="Footer"/>
    <w:qFormat/>
    <w:rsid w:val="00367DA8"/>
    <w:pPr>
      <w:jc w:val="right"/>
    </w:pPr>
    <w:rPr>
      <w:color w:val="B2B1B4" w:themeColor="text1" w:themeTint="66"/>
      <w:sz w:val="18"/>
      <w:szCs w:val="18"/>
    </w:rPr>
  </w:style>
  <w:style w:type="character" w:styleId="EndnoteReference">
    <w:name w:val="endnote reference"/>
    <w:basedOn w:val="FootnoteReference"/>
    <w:uiPriority w:val="99"/>
    <w:unhideWhenUsed/>
    <w:qFormat/>
    <w:rsid w:val="002C3244"/>
    <w:rPr>
      <w:rFonts w:ascii="Arial" w:hAnsi="Arial"/>
      <w:sz w:val="20"/>
      <w:vertAlign w:val="superscript"/>
    </w:rPr>
  </w:style>
  <w:style w:type="character" w:styleId="FootnoteReference">
    <w:name w:val="footnote reference"/>
    <w:basedOn w:val="DefaultParagraphFont"/>
    <w:uiPriority w:val="99"/>
    <w:unhideWhenUsed/>
    <w:qFormat/>
    <w:rsid w:val="00E624CE"/>
    <w:rPr>
      <w:rFonts w:ascii="Arial" w:hAnsi="Arial"/>
      <w:sz w:val="20"/>
      <w:vertAlign w:val="superscript"/>
    </w:rPr>
  </w:style>
  <w:style w:type="paragraph" w:styleId="FootnoteText">
    <w:name w:val="footnote text"/>
    <w:basedOn w:val="Normal"/>
    <w:link w:val="FootnoteTextChar"/>
    <w:uiPriority w:val="99"/>
    <w:unhideWhenUsed/>
    <w:qFormat/>
    <w:rsid w:val="007A0B2D"/>
    <w:pPr>
      <w:spacing w:before="0" w:line="240" w:lineRule="auto"/>
      <w:ind w:left="198" w:hanging="170"/>
    </w:pPr>
    <w:rPr>
      <w:sz w:val="20"/>
      <w:szCs w:val="20"/>
    </w:rPr>
  </w:style>
  <w:style w:type="character" w:customStyle="1" w:styleId="FootnoteTextChar">
    <w:name w:val="Footnote Text Char"/>
    <w:basedOn w:val="DefaultParagraphFont"/>
    <w:link w:val="FootnoteText"/>
    <w:uiPriority w:val="99"/>
    <w:rsid w:val="007A0B2D"/>
    <w:rPr>
      <w:rFonts w:ascii="Arial" w:hAnsi="Arial"/>
      <w:color w:val="414042" w:themeColor="text1"/>
      <w:sz w:val="20"/>
      <w:szCs w:val="20"/>
    </w:rPr>
  </w:style>
  <w:style w:type="character" w:customStyle="1" w:styleId="Footnotebooktitlesacts">
    <w:name w:val="Footnote book titles/acts"/>
    <w:uiPriority w:val="1"/>
    <w:qFormat/>
    <w:rsid w:val="00544DD7"/>
    <w:rPr>
      <w:rFonts w:ascii="Arial" w:hAnsi="Arial" w:cs="Arial"/>
      <w:i/>
      <w:sz w:val="20"/>
      <w:szCs w:val="20"/>
    </w:rPr>
  </w:style>
  <w:style w:type="paragraph" w:styleId="BalloonText">
    <w:name w:val="Balloon Text"/>
    <w:basedOn w:val="Normal"/>
    <w:link w:val="BalloonTextChar"/>
    <w:uiPriority w:val="99"/>
    <w:semiHidden/>
    <w:unhideWhenUsed/>
    <w:rsid w:val="00D22B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32"/>
    <w:rPr>
      <w:rFonts w:ascii="Tahoma" w:hAnsi="Tahoma" w:cs="Tahoma"/>
      <w:color w:val="414042" w:themeColor="text1"/>
      <w:sz w:val="16"/>
      <w:szCs w:val="16"/>
    </w:rPr>
  </w:style>
  <w:style w:type="paragraph" w:styleId="TOC2">
    <w:name w:val="toc 2"/>
    <w:basedOn w:val="Normal"/>
    <w:next w:val="Normal"/>
    <w:autoRedefine/>
    <w:uiPriority w:val="39"/>
    <w:unhideWhenUsed/>
    <w:rsid w:val="000A1F0B"/>
    <w:pPr>
      <w:tabs>
        <w:tab w:val="right" w:leader="dot" w:pos="9016"/>
      </w:tabs>
      <w:spacing w:after="100"/>
    </w:pPr>
    <w:rPr>
      <w:b/>
      <w:noProof/>
      <w:sz w:val="28"/>
      <w:szCs w:val="28"/>
    </w:rPr>
  </w:style>
  <w:style w:type="paragraph" w:styleId="TOC1">
    <w:name w:val="toc 1"/>
    <w:basedOn w:val="TOC4"/>
    <w:next w:val="Normal"/>
    <w:uiPriority w:val="39"/>
    <w:unhideWhenUsed/>
    <w:qFormat/>
    <w:rsid w:val="007E229D"/>
    <w:rPr>
      <w:b w:val="0"/>
    </w:rPr>
  </w:style>
  <w:style w:type="paragraph" w:styleId="TOC3">
    <w:name w:val="toc 3"/>
    <w:basedOn w:val="Normal"/>
    <w:next w:val="Normal"/>
    <w:autoRedefine/>
    <w:uiPriority w:val="39"/>
    <w:unhideWhenUsed/>
    <w:rsid w:val="000B102C"/>
    <w:pPr>
      <w:tabs>
        <w:tab w:val="right" w:leader="dot" w:pos="9016"/>
      </w:tabs>
      <w:spacing w:after="100"/>
    </w:pPr>
  </w:style>
  <w:style w:type="paragraph" w:styleId="TOCHeading">
    <w:name w:val="TOC Heading"/>
    <w:basedOn w:val="Heading1"/>
    <w:next w:val="Normal"/>
    <w:uiPriority w:val="39"/>
    <w:unhideWhenUsed/>
    <w:qFormat/>
    <w:rsid w:val="000B102C"/>
    <w:pPr>
      <w:keepNext/>
      <w:keepLines/>
      <w:spacing w:before="480" w:after="0"/>
      <w:outlineLvl w:val="9"/>
    </w:pPr>
    <w:rPr>
      <w:bCs/>
      <w:color w:val="008C8C" w:themeColor="text2"/>
      <w:spacing w:val="0"/>
      <w:kern w:val="0"/>
      <w:szCs w:val="28"/>
      <w:lang w:val="en-US" w:eastAsia="ja-JP"/>
    </w:rPr>
  </w:style>
  <w:style w:type="paragraph" w:styleId="TOC4">
    <w:name w:val="toc 4"/>
    <w:basedOn w:val="Normal"/>
    <w:next w:val="Normal"/>
    <w:autoRedefine/>
    <w:uiPriority w:val="39"/>
    <w:unhideWhenUsed/>
    <w:rsid w:val="00F305D6"/>
    <w:pPr>
      <w:tabs>
        <w:tab w:val="right" w:leader="dot" w:pos="9016"/>
      </w:tabs>
      <w:spacing w:after="100"/>
    </w:pPr>
    <w:rPr>
      <w:b/>
      <w:noProof/>
      <w:szCs w:val="24"/>
    </w:rPr>
  </w:style>
  <w:style w:type="paragraph" w:styleId="TOC8">
    <w:name w:val="toc 8"/>
    <w:basedOn w:val="Normal"/>
    <w:next w:val="Normal"/>
    <w:autoRedefine/>
    <w:uiPriority w:val="39"/>
    <w:unhideWhenUsed/>
    <w:rsid w:val="000B102C"/>
    <w:pPr>
      <w:tabs>
        <w:tab w:val="right" w:leader="dot" w:pos="9016"/>
      </w:tabs>
      <w:spacing w:after="100"/>
      <w:ind w:left="851" w:hanging="284"/>
    </w:pPr>
  </w:style>
  <w:style w:type="paragraph" w:styleId="TOC9">
    <w:name w:val="toc 9"/>
    <w:basedOn w:val="Normal"/>
    <w:next w:val="Normal"/>
    <w:autoRedefine/>
    <w:uiPriority w:val="39"/>
    <w:unhideWhenUsed/>
    <w:rsid w:val="000B102C"/>
    <w:pPr>
      <w:tabs>
        <w:tab w:val="right" w:leader="dot" w:pos="9016"/>
      </w:tabs>
      <w:spacing w:after="100"/>
      <w:ind w:left="1134" w:hanging="283"/>
    </w:pPr>
  </w:style>
  <w:style w:type="paragraph" w:styleId="TOC5">
    <w:name w:val="toc 5"/>
    <w:basedOn w:val="Normal"/>
    <w:next w:val="Normal"/>
    <w:autoRedefine/>
    <w:uiPriority w:val="39"/>
    <w:unhideWhenUsed/>
    <w:rsid w:val="000B102C"/>
    <w:pPr>
      <w:tabs>
        <w:tab w:val="right" w:leader="dot" w:pos="9016"/>
      </w:tabs>
      <w:spacing w:after="100"/>
      <w:ind w:left="426" w:hanging="426"/>
    </w:pPr>
  </w:style>
  <w:style w:type="paragraph" w:styleId="TOC6">
    <w:name w:val="toc 6"/>
    <w:basedOn w:val="Normal"/>
    <w:next w:val="Normal"/>
    <w:autoRedefine/>
    <w:uiPriority w:val="39"/>
    <w:unhideWhenUsed/>
    <w:rsid w:val="00595795"/>
    <w:pPr>
      <w:tabs>
        <w:tab w:val="right" w:leader="dot" w:pos="9016"/>
      </w:tabs>
      <w:spacing w:after="100"/>
      <w:ind w:left="851" w:hanging="284"/>
    </w:pPr>
  </w:style>
  <w:style w:type="paragraph" w:styleId="TOC7">
    <w:name w:val="toc 7"/>
    <w:basedOn w:val="Normal"/>
    <w:next w:val="Normal"/>
    <w:autoRedefine/>
    <w:uiPriority w:val="39"/>
    <w:unhideWhenUsed/>
    <w:rsid w:val="00595795"/>
    <w:pPr>
      <w:tabs>
        <w:tab w:val="right" w:leader="dot" w:pos="9016"/>
      </w:tabs>
      <w:spacing w:after="100"/>
      <w:ind w:left="1134" w:hanging="283"/>
    </w:pPr>
  </w:style>
  <w:style w:type="paragraph" w:customStyle="1" w:styleId="Bulletlistblockquote">
    <w:name w:val="Bullet list blockquote"/>
    <w:basedOn w:val="ListParagraph"/>
    <w:qFormat/>
    <w:rsid w:val="00ED0CB7"/>
    <w:pPr>
      <w:numPr>
        <w:numId w:val="16"/>
      </w:numPr>
      <w:ind w:left="851" w:hanging="284"/>
    </w:pPr>
  </w:style>
  <w:style w:type="paragraph" w:customStyle="1" w:styleId="Bulletlistlevel2blockquote">
    <w:name w:val="Bullet list level 2 blockquote"/>
    <w:qFormat/>
    <w:rsid w:val="00ED0CB7"/>
    <w:pPr>
      <w:numPr>
        <w:numId w:val="17"/>
      </w:numPr>
      <w:ind w:left="1276" w:hanging="425"/>
    </w:pPr>
    <w:rPr>
      <w:rFonts w:ascii="Arial" w:hAnsi="Arial"/>
      <w:color w:val="414042" w:themeColor="text1"/>
      <w:sz w:val="24"/>
    </w:rPr>
  </w:style>
  <w:style w:type="character" w:customStyle="1" w:styleId="Endnotehyperlink">
    <w:name w:val="Endnote hyperlink"/>
    <w:basedOn w:val="Hyperlink"/>
    <w:uiPriority w:val="1"/>
    <w:qFormat/>
    <w:rsid w:val="00453EB4"/>
    <w:rPr>
      <w:rFonts w:ascii="Arial" w:hAnsi="Arial"/>
      <w:i w:val="0"/>
      <w:color w:val="D3410F" w:themeColor="background1"/>
      <w:sz w:val="20"/>
      <w:u w:val="single"/>
    </w:rPr>
  </w:style>
  <w:style w:type="character" w:customStyle="1" w:styleId="Footnotehyperlink">
    <w:name w:val="Footnote hyperlink"/>
    <w:basedOn w:val="Hyperlink"/>
    <w:uiPriority w:val="1"/>
    <w:qFormat/>
    <w:rsid w:val="00453EB4"/>
    <w:rPr>
      <w:rFonts w:ascii="Arial" w:hAnsi="Arial"/>
      <w:color w:val="D3410F" w:themeColor="background1"/>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List Bullet" w:qFormat="1"/>
    <w:lsdException w:name="List Bullet 2" w:qFormat="1"/>
    <w:lsdException w:name="List Bullet 3"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32"/>
    <w:pPr>
      <w:spacing w:before="200" w:after="0"/>
    </w:pPr>
    <w:rPr>
      <w:rFonts w:ascii="Arial" w:hAnsi="Arial"/>
      <w:color w:val="414042" w:themeColor="text1"/>
      <w:sz w:val="24"/>
    </w:rPr>
  </w:style>
  <w:style w:type="paragraph" w:styleId="Heading1">
    <w:name w:val="heading 1"/>
    <w:next w:val="Normal"/>
    <w:link w:val="Heading1Char"/>
    <w:uiPriority w:val="9"/>
    <w:qFormat/>
    <w:rsid w:val="00530DF5"/>
    <w:pPr>
      <w:spacing w:before="360" w:after="60"/>
      <w:outlineLvl w:val="0"/>
    </w:pPr>
    <w:rPr>
      <w:rFonts w:ascii="Arial" w:eastAsiaTheme="majorEastAsia" w:hAnsi="Arial" w:cstheme="majorBidi"/>
      <w:color w:val="D3410F" w:themeColor="background1"/>
      <w:spacing w:val="5"/>
      <w:kern w:val="28"/>
      <w:sz w:val="40"/>
      <w:szCs w:val="40"/>
      <w:lang w:eastAsia="en-US"/>
    </w:rPr>
  </w:style>
  <w:style w:type="paragraph" w:styleId="Heading2">
    <w:name w:val="heading 2"/>
    <w:basedOn w:val="Normal"/>
    <w:next w:val="Normal"/>
    <w:link w:val="Heading2Char"/>
    <w:uiPriority w:val="9"/>
    <w:unhideWhenUsed/>
    <w:qFormat/>
    <w:rsid w:val="00530DF5"/>
    <w:pPr>
      <w:spacing w:after="60"/>
      <w:outlineLvl w:val="1"/>
    </w:pPr>
    <w:rPr>
      <w:rFonts w:eastAsiaTheme="minorHAnsi"/>
      <w:b/>
      <w:color w:val="414042"/>
      <w:sz w:val="32"/>
      <w:szCs w:val="32"/>
      <w:lang w:eastAsia="en-US"/>
    </w:rPr>
  </w:style>
  <w:style w:type="paragraph" w:styleId="Heading3">
    <w:name w:val="heading 3"/>
    <w:basedOn w:val="Normal"/>
    <w:next w:val="Normal"/>
    <w:link w:val="Heading3Char"/>
    <w:uiPriority w:val="9"/>
    <w:unhideWhenUsed/>
    <w:qFormat/>
    <w:rsid w:val="00530DF5"/>
    <w:pPr>
      <w:spacing w:after="60"/>
      <w:outlineLvl w:val="2"/>
    </w:pPr>
    <w:rPr>
      <w:rFonts w:eastAsiaTheme="minorHAnsi"/>
      <w:color w:val="414042"/>
      <w:sz w:val="28"/>
      <w:szCs w:val="28"/>
      <w:lang w:eastAsia="en-US"/>
    </w:rPr>
  </w:style>
  <w:style w:type="paragraph" w:styleId="Heading4">
    <w:name w:val="heading 4"/>
    <w:basedOn w:val="Normal"/>
    <w:next w:val="Normal"/>
    <w:link w:val="Heading4Char"/>
    <w:uiPriority w:val="9"/>
    <w:unhideWhenUsed/>
    <w:qFormat/>
    <w:rsid w:val="00530DF5"/>
    <w:pPr>
      <w:outlineLvl w:val="3"/>
    </w:pPr>
    <w:rPr>
      <w:rFonts w:eastAsiaTheme="minorHAnsi"/>
      <w:b/>
      <w:color w:val="D645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81A"/>
    <w:pPr>
      <w:tabs>
        <w:tab w:val="center" w:pos="4513"/>
        <w:tab w:val="right" w:pos="9026"/>
      </w:tabs>
      <w:spacing w:line="240" w:lineRule="auto"/>
    </w:pPr>
  </w:style>
  <w:style w:type="character" w:customStyle="1" w:styleId="HeaderChar">
    <w:name w:val="Header Char"/>
    <w:basedOn w:val="DefaultParagraphFont"/>
    <w:link w:val="Header"/>
    <w:uiPriority w:val="99"/>
    <w:rsid w:val="0005281A"/>
  </w:style>
  <w:style w:type="paragraph" w:styleId="Footer">
    <w:name w:val="footer"/>
    <w:basedOn w:val="Normal"/>
    <w:link w:val="FooterChar"/>
    <w:uiPriority w:val="99"/>
    <w:unhideWhenUsed/>
    <w:rsid w:val="0005281A"/>
    <w:pPr>
      <w:tabs>
        <w:tab w:val="center" w:pos="4513"/>
        <w:tab w:val="right" w:pos="9026"/>
      </w:tabs>
      <w:spacing w:line="240" w:lineRule="auto"/>
    </w:pPr>
  </w:style>
  <w:style w:type="character" w:customStyle="1" w:styleId="FooterChar">
    <w:name w:val="Footer Char"/>
    <w:basedOn w:val="DefaultParagraphFont"/>
    <w:link w:val="Footer"/>
    <w:uiPriority w:val="99"/>
    <w:rsid w:val="0005281A"/>
  </w:style>
  <w:style w:type="paragraph" w:styleId="Title">
    <w:name w:val="Title"/>
    <w:next w:val="Normal"/>
    <w:link w:val="TitleChar"/>
    <w:qFormat/>
    <w:rsid w:val="0005281A"/>
    <w:pPr>
      <w:spacing w:before="4000" w:after="120" w:line="240" w:lineRule="auto"/>
      <w:contextualSpacing/>
    </w:pPr>
    <w:rPr>
      <w:rFonts w:ascii="Arial" w:eastAsiaTheme="majorEastAsia" w:hAnsi="Arial" w:cstheme="majorBidi"/>
      <w:color w:val="414042" w:themeColor="text1"/>
      <w:spacing w:val="5"/>
      <w:kern w:val="28"/>
      <w:sz w:val="60"/>
      <w:szCs w:val="60"/>
      <w:lang w:eastAsia="en-US"/>
    </w:rPr>
  </w:style>
  <w:style w:type="character" w:customStyle="1" w:styleId="TitleChar">
    <w:name w:val="Title Char"/>
    <w:basedOn w:val="DefaultParagraphFont"/>
    <w:link w:val="Title"/>
    <w:uiPriority w:val="10"/>
    <w:rsid w:val="0005281A"/>
    <w:rPr>
      <w:rFonts w:ascii="Arial" w:eastAsiaTheme="majorEastAsia" w:hAnsi="Arial" w:cstheme="majorBidi"/>
      <w:color w:val="414042" w:themeColor="text1"/>
      <w:spacing w:val="5"/>
      <w:kern w:val="28"/>
      <w:sz w:val="60"/>
      <w:szCs w:val="60"/>
      <w:lang w:eastAsia="en-US"/>
    </w:rPr>
  </w:style>
  <w:style w:type="paragraph" w:styleId="Subtitle">
    <w:name w:val="Subtitle"/>
    <w:next w:val="Normal"/>
    <w:link w:val="SubtitleChar"/>
    <w:uiPriority w:val="11"/>
    <w:qFormat/>
    <w:rsid w:val="0005281A"/>
    <w:pPr>
      <w:numPr>
        <w:ilvl w:val="1"/>
      </w:numPr>
    </w:pPr>
    <w:rPr>
      <w:rFonts w:ascii="Arial" w:eastAsiaTheme="majorEastAsia" w:hAnsi="Arial" w:cstheme="majorBidi"/>
      <w:b/>
      <w:iCs/>
      <w:color w:val="D3410F" w:themeColor="background1"/>
      <w:spacing w:val="15"/>
      <w:sz w:val="36"/>
      <w:szCs w:val="36"/>
      <w:lang w:eastAsia="en-US"/>
    </w:rPr>
  </w:style>
  <w:style w:type="character" w:customStyle="1" w:styleId="SubtitleChar">
    <w:name w:val="Subtitle Char"/>
    <w:basedOn w:val="DefaultParagraphFont"/>
    <w:link w:val="Subtitle"/>
    <w:uiPriority w:val="11"/>
    <w:rsid w:val="0005281A"/>
    <w:rPr>
      <w:rFonts w:ascii="Arial" w:eastAsiaTheme="majorEastAsia" w:hAnsi="Arial" w:cstheme="majorBidi"/>
      <w:b/>
      <w:iCs/>
      <w:color w:val="D3410F" w:themeColor="background1"/>
      <w:spacing w:val="15"/>
      <w:sz w:val="36"/>
      <w:szCs w:val="36"/>
      <w:lang w:eastAsia="en-US"/>
    </w:rPr>
  </w:style>
  <w:style w:type="character" w:customStyle="1" w:styleId="Heading1Char">
    <w:name w:val="Heading 1 Char"/>
    <w:basedOn w:val="DefaultParagraphFont"/>
    <w:link w:val="Heading1"/>
    <w:uiPriority w:val="9"/>
    <w:rsid w:val="00530DF5"/>
    <w:rPr>
      <w:rFonts w:ascii="Arial" w:eastAsiaTheme="majorEastAsia" w:hAnsi="Arial" w:cstheme="majorBidi"/>
      <w:color w:val="D3410F" w:themeColor="background1"/>
      <w:spacing w:val="5"/>
      <w:kern w:val="28"/>
      <w:sz w:val="40"/>
      <w:szCs w:val="40"/>
      <w:lang w:eastAsia="en-US"/>
    </w:rPr>
  </w:style>
  <w:style w:type="character" w:customStyle="1" w:styleId="Heading2Char">
    <w:name w:val="Heading 2 Char"/>
    <w:basedOn w:val="DefaultParagraphFont"/>
    <w:link w:val="Heading2"/>
    <w:uiPriority w:val="9"/>
    <w:rsid w:val="00530DF5"/>
    <w:rPr>
      <w:rFonts w:ascii="Arial" w:eastAsiaTheme="minorHAnsi" w:hAnsi="Arial"/>
      <w:b/>
      <w:color w:val="414042"/>
      <w:sz w:val="32"/>
      <w:szCs w:val="32"/>
      <w:lang w:eastAsia="en-US"/>
    </w:rPr>
  </w:style>
  <w:style w:type="character" w:customStyle="1" w:styleId="Heading3Char">
    <w:name w:val="Heading 3 Char"/>
    <w:basedOn w:val="DefaultParagraphFont"/>
    <w:link w:val="Heading3"/>
    <w:uiPriority w:val="9"/>
    <w:rsid w:val="00530DF5"/>
    <w:rPr>
      <w:rFonts w:ascii="Arial" w:eastAsiaTheme="minorHAnsi" w:hAnsi="Arial"/>
      <w:color w:val="414042"/>
      <w:sz w:val="28"/>
      <w:szCs w:val="28"/>
      <w:lang w:eastAsia="en-US"/>
    </w:rPr>
  </w:style>
  <w:style w:type="character" w:customStyle="1" w:styleId="Heading4Char">
    <w:name w:val="Heading 4 Char"/>
    <w:basedOn w:val="DefaultParagraphFont"/>
    <w:link w:val="Heading4"/>
    <w:uiPriority w:val="9"/>
    <w:rsid w:val="00530DF5"/>
    <w:rPr>
      <w:rFonts w:ascii="Arial" w:eastAsiaTheme="minorHAnsi" w:hAnsi="Arial"/>
      <w:b/>
      <w:color w:val="D64527"/>
      <w:sz w:val="24"/>
      <w:lang w:eastAsia="en-US"/>
    </w:rPr>
  </w:style>
  <w:style w:type="paragraph" w:styleId="ListBullet">
    <w:name w:val="List Bullet"/>
    <w:basedOn w:val="Normal"/>
    <w:uiPriority w:val="99"/>
    <w:unhideWhenUsed/>
    <w:qFormat/>
    <w:rsid w:val="00BD1836"/>
    <w:pPr>
      <w:numPr>
        <w:numId w:val="1"/>
      </w:numPr>
      <w:spacing w:after="120"/>
      <w:ind w:left="284" w:hanging="284"/>
    </w:pPr>
    <w:rPr>
      <w:rFonts w:eastAsiaTheme="minorHAnsi"/>
      <w:color w:val="414042"/>
      <w:lang w:eastAsia="en-US"/>
    </w:rPr>
  </w:style>
  <w:style w:type="paragraph" w:styleId="ListBullet2">
    <w:name w:val="List Bullet 2"/>
    <w:basedOn w:val="ListBullet"/>
    <w:uiPriority w:val="99"/>
    <w:unhideWhenUsed/>
    <w:qFormat/>
    <w:rsid w:val="00BD1836"/>
    <w:pPr>
      <w:numPr>
        <w:ilvl w:val="1"/>
        <w:numId w:val="2"/>
      </w:numPr>
      <w:ind w:left="568" w:hanging="284"/>
      <w:contextualSpacing/>
    </w:pPr>
  </w:style>
  <w:style w:type="paragraph" w:styleId="ListBullet3">
    <w:name w:val="List Bullet 3"/>
    <w:basedOn w:val="ListBullet"/>
    <w:uiPriority w:val="99"/>
    <w:unhideWhenUsed/>
    <w:qFormat/>
    <w:rsid w:val="0005281A"/>
    <w:pPr>
      <w:numPr>
        <w:ilvl w:val="2"/>
        <w:numId w:val="3"/>
      </w:numPr>
      <w:ind w:left="851" w:hanging="284"/>
    </w:pPr>
  </w:style>
  <w:style w:type="character" w:styleId="Hyperlink">
    <w:name w:val="Hyperlink"/>
    <w:basedOn w:val="DefaultParagraphFont"/>
    <w:uiPriority w:val="99"/>
    <w:unhideWhenUsed/>
    <w:qFormat/>
    <w:rsid w:val="0005281A"/>
    <w:rPr>
      <w:color w:val="D3410F" w:themeColor="hyperlink"/>
      <w:u w:val="single"/>
    </w:rPr>
  </w:style>
  <w:style w:type="paragraph" w:styleId="Caption">
    <w:name w:val="caption"/>
    <w:aliases w:val="Caption - table"/>
    <w:basedOn w:val="Normal"/>
    <w:next w:val="Normal"/>
    <w:uiPriority w:val="35"/>
    <w:unhideWhenUsed/>
    <w:qFormat/>
    <w:rsid w:val="00463553"/>
    <w:pPr>
      <w:keepNext/>
      <w:spacing w:before="120" w:after="120" w:line="240" w:lineRule="auto"/>
    </w:pPr>
    <w:rPr>
      <w:rFonts w:eastAsiaTheme="minorHAnsi"/>
      <w:b/>
      <w:bCs/>
      <w:color w:val="303031" w:themeColor="text1" w:themeShade="BF"/>
      <w:sz w:val="22"/>
      <w:lang w:eastAsia="en-US"/>
    </w:rPr>
  </w:style>
  <w:style w:type="paragraph" w:styleId="EndnoteText">
    <w:name w:val="endnote text"/>
    <w:basedOn w:val="Normal"/>
    <w:link w:val="EndnoteTextChar"/>
    <w:uiPriority w:val="99"/>
    <w:unhideWhenUsed/>
    <w:qFormat/>
    <w:rsid w:val="007A0B2D"/>
    <w:pPr>
      <w:spacing w:line="240" w:lineRule="auto"/>
      <w:ind w:left="170" w:hanging="170"/>
    </w:pPr>
    <w:rPr>
      <w:rFonts w:eastAsiaTheme="minorHAnsi"/>
      <w:color w:val="414042"/>
      <w:sz w:val="20"/>
      <w:szCs w:val="20"/>
      <w:lang w:eastAsia="en-US"/>
    </w:rPr>
  </w:style>
  <w:style w:type="character" w:customStyle="1" w:styleId="EndnoteTextChar">
    <w:name w:val="Endnote Text Char"/>
    <w:basedOn w:val="DefaultParagraphFont"/>
    <w:link w:val="EndnoteText"/>
    <w:uiPriority w:val="99"/>
    <w:rsid w:val="007A0B2D"/>
    <w:rPr>
      <w:rFonts w:ascii="Arial" w:eastAsiaTheme="minorHAnsi" w:hAnsi="Arial"/>
      <w:color w:val="414042"/>
      <w:sz w:val="20"/>
      <w:szCs w:val="20"/>
      <w:lang w:eastAsia="en-US"/>
    </w:rPr>
  </w:style>
  <w:style w:type="character" w:styleId="BookTitle">
    <w:name w:val="Book Title"/>
    <w:basedOn w:val="DefaultParagraphFont"/>
    <w:uiPriority w:val="33"/>
    <w:rsid w:val="0005281A"/>
    <w:rPr>
      <w:rFonts w:ascii="Arial" w:hAnsi="Arial"/>
      <w:bCs/>
      <w:i/>
      <w:caps w:val="0"/>
      <w:smallCaps w:val="0"/>
      <w:color w:val="414042" w:themeColor="text1"/>
      <w:spacing w:val="5"/>
      <w:sz w:val="24"/>
      <w:bdr w:val="none" w:sz="0" w:space="0" w:color="auto"/>
    </w:rPr>
  </w:style>
  <w:style w:type="character" w:customStyle="1" w:styleId="Body-italic">
    <w:name w:val="Body - italic"/>
    <w:basedOn w:val="BookTitle"/>
    <w:uiPriority w:val="1"/>
    <w:qFormat/>
    <w:rsid w:val="00E624CE"/>
    <w:rPr>
      <w:rFonts w:ascii="Arial" w:hAnsi="Arial"/>
      <w:bCs/>
      <w:i/>
      <w:caps w:val="0"/>
      <w:smallCaps w:val="0"/>
      <w:color w:val="414042" w:themeColor="text1"/>
      <w:spacing w:val="5"/>
      <w:sz w:val="24"/>
      <w:bdr w:val="none" w:sz="0" w:space="0" w:color="auto"/>
    </w:rPr>
  </w:style>
  <w:style w:type="character" w:customStyle="1" w:styleId="Body-bold">
    <w:name w:val="Body - bold"/>
    <w:uiPriority w:val="1"/>
    <w:qFormat/>
    <w:rsid w:val="0005281A"/>
    <w:rPr>
      <w:rFonts w:ascii="Arial" w:hAnsi="Arial"/>
      <w:b/>
      <w:color w:val="414042"/>
      <w:sz w:val="24"/>
    </w:rPr>
  </w:style>
  <w:style w:type="character" w:customStyle="1" w:styleId="Bodybooktitleacts">
    <w:name w:val="Body book title/acts"/>
    <w:uiPriority w:val="1"/>
    <w:qFormat/>
    <w:rsid w:val="0005281A"/>
    <w:rPr>
      <w:rFonts w:ascii="Arial" w:hAnsi="Arial"/>
      <w:i/>
      <w:sz w:val="24"/>
    </w:rPr>
  </w:style>
  <w:style w:type="paragraph" w:customStyle="1" w:styleId="Blockquote">
    <w:name w:val="Blockquote"/>
    <w:basedOn w:val="Normal"/>
    <w:next w:val="Normal"/>
    <w:qFormat/>
    <w:rsid w:val="00120628"/>
    <w:pPr>
      <w:ind w:left="340" w:right="340"/>
    </w:pPr>
  </w:style>
  <w:style w:type="character" w:customStyle="1" w:styleId="Endnotebooktitlesacts">
    <w:name w:val="Endnote book titles/acts"/>
    <w:uiPriority w:val="1"/>
    <w:qFormat/>
    <w:rsid w:val="00E624CE"/>
    <w:rPr>
      <w:rFonts w:ascii="Arial" w:hAnsi="Arial"/>
      <w:i/>
      <w:sz w:val="20"/>
    </w:rPr>
  </w:style>
  <w:style w:type="table" w:styleId="TableGrid">
    <w:name w:val="Table Grid"/>
    <w:aliases w:val="Table"/>
    <w:basedOn w:val="TableNormal"/>
    <w:uiPriority w:val="59"/>
    <w:rsid w:val="0005281A"/>
    <w:pPr>
      <w:spacing w:after="0" w:line="240" w:lineRule="auto"/>
    </w:pPr>
    <w:rPr>
      <w:rFonts w:ascii="Arial" w:eastAsiaTheme="minorHAnsi" w:hAnsi="Arial"/>
      <w:color w:val="414042" w:themeColor="text1"/>
      <w:sz w:val="20"/>
      <w:lang w:eastAsia="en-US"/>
    </w:rPr>
    <w:tblPr>
      <w:tblStyleRowBandSize w:val="1"/>
      <w:tblStyleColBandSize w:val="1"/>
      <w:tblInd w:w="0" w:type="dxa"/>
      <w:tblBorders>
        <w:top w:val="single" w:sz="4" w:space="0" w:color="008C8C" w:themeColor="text2"/>
        <w:bottom w:val="single" w:sz="4" w:space="0" w:color="008C8C" w:themeColor="text2"/>
        <w:insideH w:val="single" w:sz="4" w:space="0" w:color="008C8C" w:themeColor="text2"/>
      </w:tblBorders>
      <w:tblCellMar>
        <w:top w:w="0" w:type="dxa"/>
        <w:left w:w="108" w:type="dxa"/>
        <w:bottom w:w="0" w:type="dxa"/>
        <w:right w:w="108" w:type="dxa"/>
      </w:tblCellMar>
    </w:tblPr>
    <w:tblStylePr w:type="firstRow">
      <w:pPr>
        <w:jc w:val="left"/>
      </w:pPr>
      <w:rPr>
        <w:rFonts w:ascii="Arial" w:hAnsi="Arial"/>
        <w:b/>
        <w:sz w:val="22"/>
      </w:rPr>
      <w:tblPr/>
      <w:tcPr>
        <w:tcBorders>
          <w:bottom w:val="nil"/>
        </w:tcBorders>
      </w:tcPr>
    </w:tblStylePr>
  </w:style>
  <w:style w:type="paragraph" w:customStyle="1" w:styleId="Imagecaptions">
    <w:name w:val="Image captions"/>
    <w:basedOn w:val="Normal"/>
    <w:qFormat/>
    <w:rsid w:val="0005281A"/>
    <w:rPr>
      <w:rFonts w:eastAsiaTheme="minorHAnsi"/>
      <w:color w:val="414042"/>
      <w:sz w:val="18"/>
      <w:lang w:eastAsia="en-US"/>
    </w:rPr>
  </w:style>
  <w:style w:type="character" w:customStyle="1" w:styleId="Tableheader">
    <w:name w:val="Table header"/>
    <w:uiPriority w:val="1"/>
    <w:qFormat/>
    <w:rsid w:val="00C37487"/>
    <w:rPr>
      <w:rFonts w:eastAsiaTheme="minorHAnsi"/>
      <w:b/>
      <w:color w:val="008C8C" w:themeColor="text2"/>
      <w:sz w:val="22"/>
      <w:lang w:eastAsia="en-US"/>
    </w:rPr>
  </w:style>
  <w:style w:type="paragraph" w:customStyle="1" w:styleId="Tabletext">
    <w:name w:val="Table text"/>
    <w:qFormat/>
    <w:rsid w:val="009602DC"/>
    <w:pPr>
      <w:spacing w:after="0" w:line="240" w:lineRule="auto"/>
    </w:pPr>
    <w:rPr>
      <w:rFonts w:ascii="Arial" w:eastAsiaTheme="minorHAnsi" w:hAnsi="Arial"/>
      <w:color w:val="414042" w:themeColor="text1"/>
      <w:sz w:val="20"/>
      <w:szCs w:val="20"/>
      <w:lang w:eastAsia="en-US"/>
    </w:rPr>
  </w:style>
  <w:style w:type="character" w:customStyle="1" w:styleId="Tabletextitalic">
    <w:name w:val="Table text italic"/>
    <w:basedOn w:val="DefaultParagraphFont"/>
    <w:uiPriority w:val="1"/>
    <w:qFormat/>
    <w:rsid w:val="009602DC"/>
    <w:rPr>
      <w:rFonts w:ascii="Arial" w:hAnsi="Arial"/>
      <w:i/>
      <w:sz w:val="20"/>
    </w:rPr>
  </w:style>
  <w:style w:type="character" w:customStyle="1" w:styleId="Tabletextbold">
    <w:name w:val="Table text bold"/>
    <w:basedOn w:val="DefaultParagraphFont"/>
    <w:uiPriority w:val="1"/>
    <w:qFormat/>
    <w:rsid w:val="009602DC"/>
    <w:rPr>
      <w:rFonts w:ascii="Arial" w:hAnsi="Arial"/>
      <w:b/>
      <w:sz w:val="20"/>
    </w:rPr>
  </w:style>
  <w:style w:type="paragraph" w:styleId="ListParagraph">
    <w:name w:val="List Paragraph"/>
    <w:basedOn w:val="Normal"/>
    <w:uiPriority w:val="34"/>
    <w:rsid w:val="007E1823"/>
    <w:pPr>
      <w:ind w:left="720"/>
      <w:contextualSpacing/>
    </w:pPr>
  </w:style>
  <w:style w:type="paragraph" w:customStyle="1" w:styleId="Numberedlistlevel1">
    <w:name w:val="Numbered list level 1"/>
    <w:qFormat/>
    <w:rsid w:val="00BD1836"/>
    <w:pPr>
      <w:numPr>
        <w:numId w:val="4"/>
      </w:numPr>
      <w:spacing w:before="200" w:after="120"/>
      <w:ind w:left="425" w:hanging="425"/>
    </w:pPr>
    <w:rPr>
      <w:rFonts w:ascii="Arial" w:hAnsi="Arial"/>
      <w:color w:val="414042" w:themeColor="text1"/>
      <w:sz w:val="24"/>
    </w:rPr>
  </w:style>
  <w:style w:type="paragraph" w:customStyle="1" w:styleId="Numberedlistlevel2">
    <w:name w:val="Numbered list level 2"/>
    <w:qFormat/>
    <w:rsid w:val="00BD1836"/>
    <w:pPr>
      <w:numPr>
        <w:numId w:val="5"/>
      </w:numPr>
      <w:spacing w:before="200" w:after="120"/>
      <w:ind w:left="850" w:hanging="425"/>
      <w:contextualSpacing/>
    </w:pPr>
    <w:rPr>
      <w:rFonts w:ascii="Arial" w:hAnsi="Arial"/>
      <w:color w:val="414042" w:themeColor="text1"/>
      <w:sz w:val="24"/>
    </w:rPr>
  </w:style>
  <w:style w:type="paragraph" w:customStyle="1" w:styleId="Numberedlistlevel3">
    <w:name w:val="Numbered list level 3"/>
    <w:qFormat/>
    <w:rsid w:val="007E1823"/>
    <w:pPr>
      <w:numPr>
        <w:numId w:val="6"/>
      </w:numPr>
      <w:ind w:left="1276" w:hanging="425"/>
    </w:pPr>
    <w:rPr>
      <w:rFonts w:ascii="Arial" w:hAnsi="Arial"/>
      <w:color w:val="414042" w:themeColor="text1"/>
      <w:sz w:val="24"/>
    </w:rPr>
  </w:style>
  <w:style w:type="paragraph" w:customStyle="1" w:styleId="Footertext">
    <w:name w:val="Footer text"/>
    <w:basedOn w:val="Footer"/>
    <w:qFormat/>
    <w:rsid w:val="00367DA8"/>
    <w:pPr>
      <w:jc w:val="right"/>
    </w:pPr>
    <w:rPr>
      <w:color w:val="B2B1B4" w:themeColor="text1" w:themeTint="66"/>
      <w:sz w:val="18"/>
      <w:szCs w:val="18"/>
    </w:rPr>
  </w:style>
  <w:style w:type="character" w:styleId="EndnoteReference">
    <w:name w:val="endnote reference"/>
    <w:basedOn w:val="FootnoteReference"/>
    <w:uiPriority w:val="99"/>
    <w:unhideWhenUsed/>
    <w:qFormat/>
    <w:rsid w:val="002C3244"/>
    <w:rPr>
      <w:rFonts w:ascii="Arial" w:hAnsi="Arial"/>
      <w:sz w:val="20"/>
      <w:vertAlign w:val="superscript"/>
    </w:rPr>
  </w:style>
  <w:style w:type="character" w:styleId="FootnoteReference">
    <w:name w:val="footnote reference"/>
    <w:basedOn w:val="DefaultParagraphFont"/>
    <w:uiPriority w:val="99"/>
    <w:unhideWhenUsed/>
    <w:qFormat/>
    <w:rsid w:val="00E624CE"/>
    <w:rPr>
      <w:rFonts w:ascii="Arial" w:hAnsi="Arial"/>
      <w:sz w:val="20"/>
      <w:vertAlign w:val="superscript"/>
    </w:rPr>
  </w:style>
  <w:style w:type="paragraph" w:styleId="FootnoteText">
    <w:name w:val="footnote text"/>
    <w:basedOn w:val="Normal"/>
    <w:link w:val="FootnoteTextChar"/>
    <w:uiPriority w:val="99"/>
    <w:unhideWhenUsed/>
    <w:qFormat/>
    <w:rsid w:val="007A0B2D"/>
    <w:pPr>
      <w:spacing w:before="0" w:line="240" w:lineRule="auto"/>
      <w:ind w:left="198" w:hanging="170"/>
    </w:pPr>
    <w:rPr>
      <w:sz w:val="20"/>
      <w:szCs w:val="20"/>
    </w:rPr>
  </w:style>
  <w:style w:type="character" w:customStyle="1" w:styleId="FootnoteTextChar">
    <w:name w:val="Footnote Text Char"/>
    <w:basedOn w:val="DefaultParagraphFont"/>
    <w:link w:val="FootnoteText"/>
    <w:uiPriority w:val="99"/>
    <w:rsid w:val="007A0B2D"/>
    <w:rPr>
      <w:rFonts w:ascii="Arial" w:hAnsi="Arial"/>
      <w:color w:val="414042" w:themeColor="text1"/>
      <w:sz w:val="20"/>
      <w:szCs w:val="20"/>
    </w:rPr>
  </w:style>
  <w:style w:type="character" w:customStyle="1" w:styleId="Footnotebooktitlesacts">
    <w:name w:val="Footnote book titles/acts"/>
    <w:uiPriority w:val="1"/>
    <w:qFormat/>
    <w:rsid w:val="00544DD7"/>
    <w:rPr>
      <w:rFonts w:ascii="Arial" w:hAnsi="Arial" w:cs="Arial"/>
      <w:i/>
      <w:sz w:val="20"/>
      <w:szCs w:val="20"/>
    </w:rPr>
  </w:style>
  <w:style w:type="paragraph" w:styleId="BalloonText">
    <w:name w:val="Balloon Text"/>
    <w:basedOn w:val="Normal"/>
    <w:link w:val="BalloonTextChar"/>
    <w:uiPriority w:val="99"/>
    <w:semiHidden/>
    <w:unhideWhenUsed/>
    <w:rsid w:val="00D22B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32"/>
    <w:rPr>
      <w:rFonts w:ascii="Tahoma" w:hAnsi="Tahoma" w:cs="Tahoma"/>
      <w:color w:val="414042" w:themeColor="text1"/>
      <w:sz w:val="16"/>
      <w:szCs w:val="16"/>
    </w:rPr>
  </w:style>
  <w:style w:type="paragraph" w:styleId="TOC2">
    <w:name w:val="toc 2"/>
    <w:basedOn w:val="Normal"/>
    <w:next w:val="Normal"/>
    <w:autoRedefine/>
    <w:uiPriority w:val="39"/>
    <w:unhideWhenUsed/>
    <w:rsid w:val="000A1F0B"/>
    <w:pPr>
      <w:tabs>
        <w:tab w:val="right" w:leader="dot" w:pos="9016"/>
      </w:tabs>
      <w:spacing w:after="100"/>
    </w:pPr>
    <w:rPr>
      <w:b/>
      <w:noProof/>
      <w:sz w:val="28"/>
      <w:szCs w:val="28"/>
    </w:rPr>
  </w:style>
  <w:style w:type="paragraph" w:styleId="TOC1">
    <w:name w:val="toc 1"/>
    <w:basedOn w:val="TOC4"/>
    <w:next w:val="Normal"/>
    <w:uiPriority w:val="39"/>
    <w:unhideWhenUsed/>
    <w:qFormat/>
    <w:rsid w:val="007E229D"/>
    <w:rPr>
      <w:b w:val="0"/>
    </w:rPr>
  </w:style>
  <w:style w:type="paragraph" w:styleId="TOC3">
    <w:name w:val="toc 3"/>
    <w:basedOn w:val="Normal"/>
    <w:next w:val="Normal"/>
    <w:autoRedefine/>
    <w:uiPriority w:val="39"/>
    <w:unhideWhenUsed/>
    <w:rsid w:val="000B102C"/>
    <w:pPr>
      <w:tabs>
        <w:tab w:val="right" w:leader="dot" w:pos="9016"/>
      </w:tabs>
      <w:spacing w:after="100"/>
    </w:pPr>
  </w:style>
  <w:style w:type="paragraph" w:styleId="TOCHeading">
    <w:name w:val="TOC Heading"/>
    <w:basedOn w:val="Heading1"/>
    <w:next w:val="Normal"/>
    <w:uiPriority w:val="39"/>
    <w:unhideWhenUsed/>
    <w:qFormat/>
    <w:rsid w:val="000B102C"/>
    <w:pPr>
      <w:keepNext/>
      <w:keepLines/>
      <w:spacing w:before="480" w:after="0"/>
      <w:outlineLvl w:val="9"/>
    </w:pPr>
    <w:rPr>
      <w:bCs/>
      <w:color w:val="008C8C" w:themeColor="text2"/>
      <w:spacing w:val="0"/>
      <w:kern w:val="0"/>
      <w:szCs w:val="28"/>
      <w:lang w:val="en-US" w:eastAsia="ja-JP"/>
    </w:rPr>
  </w:style>
  <w:style w:type="paragraph" w:styleId="TOC4">
    <w:name w:val="toc 4"/>
    <w:basedOn w:val="Normal"/>
    <w:next w:val="Normal"/>
    <w:autoRedefine/>
    <w:uiPriority w:val="39"/>
    <w:unhideWhenUsed/>
    <w:rsid w:val="00F305D6"/>
    <w:pPr>
      <w:tabs>
        <w:tab w:val="right" w:leader="dot" w:pos="9016"/>
      </w:tabs>
      <w:spacing w:after="100"/>
    </w:pPr>
    <w:rPr>
      <w:b/>
      <w:noProof/>
      <w:szCs w:val="24"/>
    </w:rPr>
  </w:style>
  <w:style w:type="paragraph" w:styleId="TOC8">
    <w:name w:val="toc 8"/>
    <w:basedOn w:val="Normal"/>
    <w:next w:val="Normal"/>
    <w:autoRedefine/>
    <w:uiPriority w:val="39"/>
    <w:unhideWhenUsed/>
    <w:rsid w:val="000B102C"/>
    <w:pPr>
      <w:tabs>
        <w:tab w:val="right" w:leader="dot" w:pos="9016"/>
      </w:tabs>
      <w:spacing w:after="100"/>
      <w:ind w:left="851" w:hanging="284"/>
    </w:pPr>
  </w:style>
  <w:style w:type="paragraph" w:styleId="TOC9">
    <w:name w:val="toc 9"/>
    <w:basedOn w:val="Normal"/>
    <w:next w:val="Normal"/>
    <w:autoRedefine/>
    <w:uiPriority w:val="39"/>
    <w:unhideWhenUsed/>
    <w:rsid w:val="000B102C"/>
    <w:pPr>
      <w:tabs>
        <w:tab w:val="right" w:leader="dot" w:pos="9016"/>
      </w:tabs>
      <w:spacing w:after="100"/>
      <w:ind w:left="1134" w:hanging="283"/>
    </w:pPr>
  </w:style>
  <w:style w:type="paragraph" w:styleId="TOC5">
    <w:name w:val="toc 5"/>
    <w:basedOn w:val="Normal"/>
    <w:next w:val="Normal"/>
    <w:autoRedefine/>
    <w:uiPriority w:val="39"/>
    <w:unhideWhenUsed/>
    <w:rsid w:val="000B102C"/>
    <w:pPr>
      <w:tabs>
        <w:tab w:val="right" w:leader="dot" w:pos="9016"/>
      </w:tabs>
      <w:spacing w:after="100"/>
      <w:ind w:left="426" w:hanging="426"/>
    </w:pPr>
  </w:style>
  <w:style w:type="paragraph" w:styleId="TOC6">
    <w:name w:val="toc 6"/>
    <w:basedOn w:val="Normal"/>
    <w:next w:val="Normal"/>
    <w:autoRedefine/>
    <w:uiPriority w:val="39"/>
    <w:unhideWhenUsed/>
    <w:rsid w:val="00595795"/>
    <w:pPr>
      <w:tabs>
        <w:tab w:val="right" w:leader="dot" w:pos="9016"/>
      </w:tabs>
      <w:spacing w:after="100"/>
      <w:ind w:left="851" w:hanging="284"/>
    </w:pPr>
  </w:style>
  <w:style w:type="paragraph" w:styleId="TOC7">
    <w:name w:val="toc 7"/>
    <w:basedOn w:val="Normal"/>
    <w:next w:val="Normal"/>
    <w:autoRedefine/>
    <w:uiPriority w:val="39"/>
    <w:unhideWhenUsed/>
    <w:rsid w:val="00595795"/>
    <w:pPr>
      <w:tabs>
        <w:tab w:val="right" w:leader="dot" w:pos="9016"/>
      </w:tabs>
      <w:spacing w:after="100"/>
      <w:ind w:left="1134" w:hanging="283"/>
    </w:pPr>
  </w:style>
  <w:style w:type="paragraph" w:customStyle="1" w:styleId="Bulletlistblockquote">
    <w:name w:val="Bullet list blockquote"/>
    <w:basedOn w:val="ListParagraph"/>
    <w:qFormat/>
    <w:rsid w:val="00ED0CB7"/>
    <w:pPr>
      <w:numPr>
        <w:numId w:val="16"/>
      </w:numPr>
      <w:ind w:left="851" w:hanging="284"/>
    </w:pPr>
  </w:style>
  <w:style w:type="paragraph" w:customStyle="1" w:styleId="Bulletlistlevel2blockquote">
    <w:name w:val="Bullet list level 2 blockquote"/>
    <w:qFormat/>
    <w:rsid w:val="00ED0CB7"/>
    <w:pPr>
      <w:numPr>
        <w:numId w:val="17"/>
      </w:numPr>
      <w:ind w:left="1276" w:hanging="425"/>
    </w:pPr>
    <w:rPr>
      <w:rFonts w:ascii="Arial" w:hAnsi="Arial"/>
      <w:color w:val="414042" w:themeColor="text1"/>
      <w:sz w:val="24"/>
    </w:rPr>
  </w:style>
  <w:style w:type="character" w:customStyle="1" w:styleId="Endnotehyperlink">
    <w:name w:val="Endnote hyperlink"/>
    <w:basedOn w:val="Hyperlink"/>
    <w:uiPriority w:val="1"/>
    <w:qFormat/>
    <w:rsid w:val="00453EB4"/>
    <w:rPr>
      <w:rFonts w:ascii="Arial" w:hAnsi="Arial"/>
      <w:i w:val="0"/>
      <w:color w:val="D3410F" w:themeColor="background1"/>
      <w:sz w:val="20"/>
      <w:u w:val="single"/>
    </w:rPr>
  </w:style>
  <w:style w:type="character" w:customStyle="1" w:styleId="Footnotehyperlink">
    <w:name w:val="Footnote hyperlink"/>
    <w:basedOn w:val="Hyperlink"/>
    <w:uiPriority w:val="1"/>
    <w:qFormat/>
    <w:rsid w:val="00453EB4"/>
    <w:rPr>
      <w:rFonts w:ascii="Arial" w:hAnsi="Arial"/>
      <w:color w:val="D3410F" w:themeColor="background1"/>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ora.nla.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iatsis.gov.au/atsilirn/protocols.php" TargetMode="External"/><Relationship Id="rId4" Type="http://schemas.microsoft.com/office/2007/relationships/stylesWithEffects" Target="stylesWithEffects.xml"/><Relationship Id="rId9" Type="http://schemas.openxmlformats.org/officeDocument/2006/relationships/hyperlink" Target="https://www.legislation.gov.au/Details/C2016A00006"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etzenrath\Downloads\15_001_document_colour_template.dotx" TargetMode="External"/></Relationships>
</file>

<file path=word/theme/theme1.xml><?xml version="1.0" encoding="utf-8"?>
<a:theme xmlns:a="http://schemas.openxmlformats.org/drawingml/2006/main" name="Office Theme">
  <a:themeElements>
    <a:clrScheme name="AIATSIS 2015">
      <a:dk1>
        <a:srgbClr val="414042"/>
      </a:dk1>
      <a:lt1>
        <a:srgbClr val="D3410F"/>
      </a:lt1>
      <a:dk2>
        <a:srgbClr val="008C8C"/>
      </a:dk2>
      <a:lt2>
        <a:srgbClr val="0E4B91"/>
      </a:lt2>
      <a:accent1>
        <a:srgbClr val="0072BA"/>
      </a:accent1>
      <a:accent2>
        <a:srgbClr val="1F5734"/>
      </a:accent2>
      <a:accent3>
        <a:srgbClr val="008344"/>
      </a:accent3>
      <a:accent4>
        <a:srgbClr val="949536"/>
      </a:accent4>
      <a:accent5>
        <a:srgbClr val="C22033"/>
      </a:accent5>
      <a:accent6>
        <a:srgbClr val="E32726"/>
      </a:accent6>
      <a:hlink>
        <a:srgbClr val="D3410F"/>
      </a:hlink>
      <a:folHlink>
        <a:srgbClr val="4140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B120-97A3-44B2-A21F-05AC5CB1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15_001_document_colour_template</Template>
  <TotalTime>149</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Metzenrath</dc:creator>
  <cp:lastModifiedBy>Rita Metzenrath</cp:lastModifiedBy>
  <cp:revision>16</cp:revision>
  <cp:lastPrinted>2016-05-30T03:08:00Z</cp:lastPrinted>
  <dcterms:created xsi:type="dcterms:W3CDTF">2016-05-26T04:18:00Z</dcterms:created>
  <dcterms:modified xsi:type="dcterms:W3CDTF">2016-05-30T03:35:00Z</dcterms:modified>
</cp:coreProperties>
</file>